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08FAC" w14:textId="18C8A15D" w:rsidR="00537373" w:rsidRDefault="00177920">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t xml:space="preserve">version </w:t>
      </w:r>
      <w:r w:rsidR="009C62C3">
        <w:rPr>
          <w:rFonts w:ascii="Arial" w:hAnsi="Arial" w:cs="Arial"/>
          <w:color w:val="7F7F7F"/>
          <w:sz w:val="13"/>
          <w:szCs w:val="13"/>
        </w:rPr>
        <w:t>v26092025</w:t>
      </w:r>
    </w:p>
    <w:p w14:paraId="00C4840B" w14:textId="77777777" w:rsidR="00537373" w:rsidRDefault="00177920">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0E0A4336" w14:textId="5B30B708" w:rsidR="00537373" w:rsidRPr="00034016" w:rsidRDefault="00177920" w:rsidP="00E34434">
      <w:pPr>
        <w:tabs>
          <w:tab w:val="left" w:pos="936"/>
          <w:tab w:val="right" w:pos="9072"/>
        </w:tabs>
        <w:kinsoku w:val="0"/>
        <w:overflowPunct w:val="0"/>
        <w:autoSpaceDE/>
        <w:autoSpaceDN/>
        <w:adjustRightInd/>
        <w:spacing w:before="25" w:line="206" w:lineRule="exact"/>
        <w:textAlignment w:val="baseline"/>
        <w:rPr>
          <w:rFonts w:ascii="Arial" w:hAnsi="Arial" w:cs="Arial"/>
          <w:b/>
          <w:bCs/>
          <w:sz w:val="18"/>
          <w:szCs w:val="18"/>
        </w:rPr>
      </w:pPr>
      <w:r>
        <w:rPr>
          <w:rFonts w:ascii="Arial" w:hAnsi="Arial" w:cs="Arial"/>
          <w:b/>
          <w:bCs/>
          <w:sz w:val="18"/>
          <w:szCs w:val="18"/>
        </w:rPr>
        <w:t>Type :</w:t>
      </w:r>
      <w:r>
        <w:rPr>
          <w:rFonts w:ascii="Arial" w:hAnsi="Arial" w:cs="Arial"/>
          <w:b/>
          <w:bCs/>
          <w:sz w:val="18"/>
          <w:szCs w:val="18"/>
        </w:rPr>
        <w:tab/>
      </w:r>
      <w:r w:rsidR="00C65946">
        <w:rPr>
          <w:rFonts w:ascii="Arial" w:hAnsi="Arial" w:cs="Arial"/>
          <w:b/>
          <w:bCs/>
          <w:sz w:val="18"/>
          <w:szCs w:val="18"/>
        </w:rPr>
        <w:t>Water</w:t>
      </w:r>
      <w:r>
        <w:rPr>
          <w:rFonts w:ascii="Arial" w:hAnsi="Arial" w:cs="Arial"/>
          <w:b/>
          <w:bCs/>
          <w:sz w:val="18"/>
          <w:szCs w:val="18"/>
        </w:rPr>
        <w:t xml:space="preserve">Master </w:t>
      </w:r>
      <w:r w:rsidR="00967E2F">
        <w:rPr>
          <w:rFonts w:ascii="Arial" w:hAnsi="Arial" w:cs="Arial"/>
          <w:b/>
          <w:bCs/>
          <w:sz w:val="18"/>
          <w:szCs w:val="18"/>
        </w:rPr>
        <w:t xml:space="preserve">60 – </w:t>
      </w:r>
      <w:r w:rsidR="00D84577">
        <w:rPr>
          <w:rFonts w:ascii="Arial" w:hAnsi="Arial" w:cs="Arial"/>
          <w:b/>
          <w:bCs/>
          <w:sz w:val="18"/>
          <w:szCs w:val="18"/>
        </w:rPr>
        <w:t>70</w:t>
      </w:r>
      <w:r w:rsidR="00C65946">
        <w:rPr>
          <w:rFonts w:ascii="Arial" w:hAnsi="Arial" w:cs="Arial"/>
          <w:b/>
          <w:bCs/>
          <w:sz w:val="18"/>
          <w:szCs w:val="18"/>
        </w:rPr>
        <w:t xml:space="preserve"> </w:t>
      </w:r>
      <w:r w:rsidR="00E34434">
        <w:rPr>
          <w:rFonts w:ascii="Arial" w:hAnsi="Arial" w:cs="Arial"/>
          <w:b/>
          <w:bCs/>
          <w:sz w:val="18"/>
          <w:szCs w:val="18"/>
        </w:rPr>
        <w:t xml:space="preserve">– </w:t>
      </w:r>
      <w:r w:rsidR="00D84577">
        <w:rPr>
          <w:rFonts w:ascii="Arial" w:hAnsi="Arial" w:cs="Arial"/>
          <w:b/>
          <w:bCs/>
          <w:sz w:val="18"/>
          <w:szCs w:val="18"/>
        </w:rPr>
        <w:t>8</w:t>
      </w:r>
      <w:r w:rsidR="00E34434">
        <w:rPr>
          <w:rFonts w:ascii="Arial" w:hAnsi="Arial" w:cs="Arial"/>
          <w:b/>
          <w:bCs/>
          <w:sz w:val="18"/>
          <w:szCs w:val="18"/>
        </w:rPr>
        <w:t xml:space="preserve">5 – </w:t>
      </w:r>
      <w:r w:rsidR="00D84577">
        <w:rPr>
          <w:rFonts w:ascii="Arial" w:hAnsi="Arial" w:cs="Arial"/>
          <w:b/>
          <w:bCs/>
          <w:sz w:val="18"/>
          <w:szCs w:val="18"/>
        </w:rPr>
        <w:t>120</w:t>
      </w:r>
      <w:r w:rsidR="00034016">
        <w:rPr>
          <w:rFonts w:ascii="Arial" w:hAnsi="Arial" w:cs="Arial"/>
          <w:b/>
          <w:bCs/>
          <w:sz w:val="18"/>
          <w:szCs w:val="18"/>
        </w:rPr>
        <w:t xml:space="preserve"> Evo</w:t>
      </w:r>
      <w:r w:rsidR="00967E2F">
        <w:rPr>
          <w:rFonts w:ascii="Arial" w:hAnsi="Arial" w:cs="Arial"/>
          <w:b/>
          <w:bCs/>
          <w:sz w:val="18"/>
          <w:szCs w:val="18"/>
        </w:rPr>
        <w:t xml:space="preserve"> 2</w:t>
      </w:r>
      <w:r>
        <w:rPr>
          <w:rFonts w:ascii="Arial" w:hAnsi="Arial" w:cs="Arial"/>
          <w:color w:val="7F7F7F"/>
          <w:sz w:val="13"/>
          <w:szCs w:val="13"/>
        </w:rPr>
        <w:tab/>
        <w:t xml:space="preserve">réf. Interne </w:t>
      </w:r>
      <w:r w:rsidR="00E62DE6">
        <w:rPr>
          <w:rFonts w:ascii="Arial" w:hAnsi="Arial" w:cs="Arial"/>
          <w:color w:val="7F7F7F"/>
          <w:sz w:val="13"/>
          <w:szCs w:val="13"/>
        </w:rPr>
        <w:t>554248    554249</w:t>
      </w:r>
      <w:r w:rsidR="00DC2B52">
        <w:rPr>
          <w:rFonts w:ascii="Arial" w:hAnsi="Arial" w:cs="Arial"/>
          <w:color w:val="7F7F7F"/>
          <w:sz w:val="13"/>
          <w:szCs w:val="13"/>
        </w:rPr>
        <w:t xml:space="preserve">   </w:t>
      </w:r>
      <w:r w:rsidR="00E62DE6">
        <w:rPr>
          <w:rFonts w:ascii="Arial" w:hAnsi="Arial" w:cs="Arial"/>
          <w:color w:val="7F7F7F"/>
          <w:sz w:val="13"/>
          <w:szCs w:val="13"/>
        </w:rPr>
        <w:t>554250</w:t>
      </w:r>
      <w:r w:rsidR="00DC2B52">
        <w:rPr>
          <w:rFonts w:ascii="Arial" w:hAnsi="Arial" w:cs="Arial"/>
          <w:color w:val="7F7F7F"/>
          <w:sz w:val="13"/>
          <w:szCs w:val="13"/>
        </w:rPr>
        <w:t xml:space="preserve">   </w:t>
      </w:r>
      <w:r w:rsidR="00E62DE6">
        <w:rPr>
          <w:rFonts w:ascii="Arial" w:hAnsi="Arial" w:cs="Arial"/>
          <w:color w:val="7F7F7F"/>
          <w:sz w:val="13"/>
          <w:szCs w:val="13"/>
        </w:rPr>
        <w:t>554</w:t>
      </w:r>
      <w:r w:rsidR="00B14E77">
        <w:rPr>
          <w:rFonts w:ascii="Arial" w:hAnsi="Arial" w:cs="Arial"/>
          <w:color w:val="7F7F7F"/>
          <w:sz w:val="13"/>
          <w:szCs w:val="13"/>
        </w:rPr>
        <w:t>251</w:t>
      </w:r>
    </w:p>
    <w:p w14:paraId="3AC11E59" w14:textId="77777777" w:rsidR="007A57BE" w:rsidRDefault="00E34434" w:rsidP="00340658">
      <w:pPr>
        <w:kinsoku w:val="0"/>
        <w:overflowPunct w:val="0"/>
        <w:autoSpaceDE/>
        <w:autoSpaceDN/>
        <w:adjustRightInd/>
        <w:spacing w:before="261" w:line="245" w:lineRule="exact"/>
        <w:ind w:right="3390"/>
        <w:textAlignment w:val="baseline"/>
        <w:rPr>
          <w:rFonts w:ascii="Arial" w:hAnsi="Arial" w:cs="Arial"/>
          <w:b/>
          <w:bCs/>
          <w:i/>
          <w:iCs/>
          <w:sz w:val="22"/>
          <w:szCs w:val="22"/>
        </w:rPr>
      </w:pPr>
      <w:bookmarkStart w:id="0" w:name="_Hlk65486408"/>
      <w:r w:rsidRPr="00E34434">
        <w:rPr>
          <w:rFonts w:ascii="Arial" w:hAnsi="Arial" w:cs="Arial"/>
          <w:b/>
          <w:bCs/>
          <w:i/>
          <w:iCs/>
          <w:sz w:val="22"/>
          <w:szCs w:val="22"/>
        </w:rPr>
        <w:t>Accumulateurs ECS gaz condensation</w:t>
      </w:r>
    </w:p>
    <w:bookmarkEnd w:id="0"/>
    <w:p w14:paraId="1DB6165C" w14:textId="77777777" w:rsidR="00254807" w:rsidRPr="00254807" w:rsidRDefault="007A57BE" w:rsidP="00254807">
      <w:pPr>
        <w:kinsoku w:val="0"/>
        <w:overflowPunct w:val="0"/>
        <w:autoSpaceDE/>
        <w:autoSpaceDN/>
        <w:adjustRightInd/>
        <w:spacing w:before="120" w:line="245" w:lineRule="exact"/>
        <w:ind w:right="3384"/>
        <w:textAlignment w:val="baseline"/>
        <w:rPr>
          <w:rFonts w:ascii="Arial" w:hAnsi="Arial" w:cs="Arial"/>
          <w:i/>
          <w:sz w:val="19"/>
          <w:szCs w:val="19"/>
        </w:rPr>
      </w:pPr>
      <w:r w:rsidRPr="00254807">
        <w:rPr>
          <w:rFonts w:ascii="Arial" w:hAnsi="Arial" w:cs="Arial"/>
          <w:i/>
          <w:sz w:val="19"/>
          <w:szCs w:val="19"/>
        </w:rPr>
        <w:t xml:space="preserve">(Issu du </w:t>
      </w:r>
      <w:r w:rsidR="00177920" w:rsidRPr="00254807">
        <w:rPr>
          <w:rFonts w:ascii="Arial" w:hAnsi="Arial" w:cs="Arial"/>
          <w:i/>
          <w:sz w:val="19"/>
          <w:szCs w:val="19"/>
        </w:rPr>
        <w:t>concept unique et breveté du HeatMaster© TC</w:t>
      </w:r>
      <w:r w:rsidRPr="00254807">
        <w:rPr>
          <w:rFonts w:ascii="Arial" w:hAnsi="Arial" w:cs="Arial"/>
          <w:i/>
          <w:sz w:val="19"/>
          <w:szCs w:val="19"/>
        </w:rPr>
        <w:t>)</w:t>
      </w:r>
    </w:p>
    <w:p w14:paraId="6D84974B" w14:textId="77777777" w:rsidR="00537373" w:rsidRDefault="007A57BE" w:rsidP="00254807">
      <w:pPr>
        <w:kinsoku w:val="0"/>
        <w:overflowPunct w:val="0"/>
        <w:autoSpaceDE/>
        <w:autoSpaceDN/>
        <w:adjustRightInd/>
        <w:spacing w:line="245" w:lineRule="exact"/>
        <w:ind w:right="3390"/>
        <w:textAlignment w:val="baseline"/>
        <w:rPr>
          <w:rFonts w:ascii="Arial" w:hAnsi="Arial" w:cs="Arial"/>
          <w:sz w:val="18"/>
          <w:szCs w:val="18"/>
        </w:rPr>
      </w:pPr>
      <w:r w:rsidRPr="007A57BE">
        <w:rPr>
          <w:rFonts w:ascii="Arial" w:hAnsi="Arial" w:cs="Arial"/>
          <w:sz w:val="19"/>
          <w:szCs w:val="19"/>
        </w:rPr>
        <w:t>Accumulateurs ECS gaz condensation</w:t>
      </w:r>
      <w:r w:rsidR="00177920">
        <w:rPr>
          <w:rFonts w:ascii="Arial" w:hAnsi="Arial" w:cs="Arial"/>
          <w:sz w:val="18"/>
          <w:szCs w:val="18"/>
        </w:rPr>
        <w:t>, très haut rendement.</w:t>
      </w:r>
    </w:p>
    <w:p w14:paraId="4811867F" w14:textId="2F5DD139" w:rsidR="00A26BF6" w:rsidRDefault="00A26BF6" w:rsidP="00254807">
      <w:pPr>
        <w:kinsoku w:val="0"/>
        <w:overflowPunct w:val="0"/>
        <w:autoSpaceDE/>
        <w:autoSpaceDN/>
        <w:adjustRightInd/>
        <w:spacing w:line="245" w:lineRule="exact"/>
        <w:ind w:right="3390"/>
        <w:textAlignment w:val="baseline"/>
        <w:rPr>
          <w:rFonts w:ascii="Arial" w:hAnsi="Arial" w:cs="Arial"/>
          <w:sz w:val="18"/>
          <w:szCs w:val="18"/>
        </w:rPr>
      </w:pPr>
      <w:r w:rsidRPr="009C62C3">
        <w:rPr>
          <w:rFonts w:ascii="Arial" w:hAnsi="Arial" w:cs="Arial"/>
          <w:sz w:val="18"/>
          <w:szCs w:val="18"/>
        </w:rPr>
        <w:t>Garantie 10 ans</w:t>
      </w:r>
      <w:r w:rsidR="00C06F16">
        <w:rPr>
          <w:rFonts w:ascii="Arial" w:hAnsi="Arial" w:cs="Arial"/>
          <w:sz w:val="18"/>
          <w:szCs w:val="18"/>
        </w:rPr>
        <w:t xml:space="preserve"> corps et ballon, garantie 2 ans brûleur et équipement électriques</w:t>
      </w:r>
    </w:p>
    <w:p w14:paraId="12AD0A37" w14:textId="77777777" w:rsidR="00537373" w:rsidRDefault="007A57BE" w:rsidP="00254807">
      <w:pPr>
        <w:tabs>
          <w:tab w:val="left" w:pos="7272"/>
        </w:tabs>
        <w:kinsoku w:val="0"/>
        <w:overflowPunct w:val="0"/>
        <w:autoSpaceDE/>
        <w:autoSpaceDN/>
        <w:adjustRightInd/>
        <w:spacing w:line="206" w:lineRule="exact"/>
        <w:textAlignment w:val="baseline"/>
        <w:rPr>
          <w:rFonts w:ascii="Arial" w:hAnsi="Arial" w:cs="Arial"/>
          <w:sz w:val="18"/>
          <w:szCs w:val="18"/>
        </w:rPr>
      </w:pPr>
      <w:r w:rsidRPr="007A57BE">
        <w:rPr>
          <w:rFonts w:ascii="Arial" w:hAnsi="Arial" w:cs="Arial"/>
          <w:sz w:val="18"/>
          <w:szCs w:val="18"/>
        </w:rPr>
        <w:t xml:space="preserve">Rendement </w:t>
      </w:r>
      <w:r>
        <w:rPr>
          <w:rFonts w:ascii="Arial" w:hAnsi="Arial" w:cs="Arial"/>
          <w:sz w:val="18"/>
          <w:szCs w:val="18"/>
        </w:rPr>
        <w:t>(</w:t>
      </w:r>
      <w:r w:rsidRPr="007A57BE">
        <w:rPr>
          <w:rFonts w:ascii="Arial" w:hAnsi="Arial" w:cs="Arial"/>
          <w:sz w:val="18"/>
          <w:szCs w:val="18"/>
        </w:rPr>
        <w:t>Certifié EN89</w:t>
      </w:r>
      <w:r w:rsidR="00177920">
        <w:rPr>
          <w:rFonts w:ascii="Arial" w:hAnsi="Arial" w:cs="Arial"/>
          <w:sz w:val="18"/>
          <w:szCs w:val="18"/>
        </w:rPr>
        <w:t>)</w:t>
      </w:r>
      <w:r w:rsidR="00177920">
        <w:rPr>
          <w:rFonts w:ascii="Arial" w:hAnsi="Arial" w:cs="Arial"/>
          <w:sz w:val="18"/>
          <w:szCs w:val="18"/>
        </w:rPr>
        <w:tab/>
      </w:r>
      <w:r w:rsidR="00177920">
        <w:rPr>
          <w:rFonts w:ascii="Arial" w:hAnsi="Arial" w:cs="Arial"/>
          <w:b/>
          <w:bCs/>
          <w:sz w:val="18"/>
          <w:szCs w:val="18"/>
        </w:rPr>
        <w:t>10</w:t>
      </w:r>
      <w:r w:rsidR="00DB7B70">
        <w:rPr>
          <w:rFonts w:ascii="Arial" w:hAnsi="Arial" w:cs="Arial"/>
          <w:b/>
          <w:bCs/>
          <w:sz w:val="18"/>
          <w:szCs w:val="18"/>
        </w:rPr>
        <w:t>7.7</w:t>
      </w:r>
      <w:r>
        <w:rPr>
          <w:rFonts w:ascii="Arial" w:hAnsi="Arial" w:cs="Arial"/>
          <w:b/>
          <w:bCs/>
          <w:sz w:val="18"/>
          <w:szCs w:val="18"/>
        </w:rPr>
        <w:t xml:space="preserve"> </w:t>
      </w:r>
      <w:r w:rsidR="00177920">
        <w:rPr>
          <w:rFonts w:ascii="Arial" w:hAnsi="Arial" w:cs="Arial"/>
          <w:sz w:val="18"/>
          <w:szCs w:val="18"/>
        </w:rPr>
        <w:t>%</w:t>
      </w:r>
    </w:p>
    <w:p w14:paraId="136D9E19"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FOURNITURE</w:t>
      </w:r>
    </w:p>
    <w:p w14:paraId="6F56EECF" w14:textId="77777777" w:rsidR="00537373" w:rsidRDefault="00177920">
      <w:pPr>
        <w:kinsoku w:val="0"/>
        <w:overflowPunct w:val="0"/>
        <w:autoSpaceDE/>
        <w:autoSpaceDN/>
        <w:adjustRightInd/>
        <w:spacing w:before="33" w:line="206" w:lineRule="exact"/>
        <w:textAlignment w:val="baseline"/>
        <w:rPr>
          <w:rFonts w:ascii="Arial" w:hAnsi="Arial" w:cs="Arial"/>
          <w:spacing w:val="-1"/>
          <w:sz w:val="18"/>
          <w:szCs w:val="18"/>
        </w:rPr>
      </w:pPr>
      <w:r>
        <w:rPr>
          <w:rFonts w:ascii="Arial" w:hAnsi="Arial" w:cs="Arial"/>
          <w:spacing w:val="-1"/>
          <w:sz w:val="18"/>
          <w:szCs w:val="18"/>
        </w:rPr>
        <w:t>Echangeur corps de chauffe en acier inoxydable</w:t>
      </w:r>
    </w:p>
    <w:p w14:paraId="75147135" w14:textId="77777777" w:rsidR="00537373" w:rsidRDefault="00177920">
      <w:pPr>
        <w:kinsoku w:val="0"/>
        <w:overflowPunct w:val="0"/>
        <w:autoSpaceDE/>
        <w:autoSpaceDN/>
        <w:adjustRightInd/>
        <w:spacing w:before="30" w:line="206" w:lineRule="exact"/>
        <w:textAlignment w:val="baseline"/>
        <w:rPr>
          <w:rFonts w:ascii="Arial" w:hAnsi="Arial" w:cs="Arial"/>
          <w:spacing w:val="-1"/>
          <w:sz w:val="18"/>
          <w:szCs w:val="18"/>
        </w:rPr>
      </w:pPr>
      <w:r>
        <w:rPr>
          <w:rFonts w:ascii="Arial" w:hAnsi="Arial" w:cs="Arial"/>
          <w:spacing w:val="-1"/>
          <w:sz w:val="18"/>
          <w:szCs w:val="18"/>
        </w:rPr>
        <w:t>Ballon ECS interne de type « Tank in Tank » en acier inoxydable 304.</w:t>
      </w:r>
    </w:p>
    <w:p w14:paraId="2C4801C1" w14:textId="77777777" w:rsidR="00537373" w:rsidRPr="007A57BE" w:rsidRDefault="00177920">
      <w:pPr>
        <w:kinsoku w:val="0"/>
        <w:overflowPunct w:val="0"/>
        <w:autoSpaceDE/>
        <w:autoSpaceDN/>
        <w:adjustRightInd/>
        <w:spacing w:before="24" w:line="206" w:lineRule="exact"/>
        <w:textAlignment w:val="baseline"/>
        <w:rPr>
          <w:rFonts w:ascii="Arial" w:hAnsi="Arial" w:cs="Arial"/>
          <w:spacing w:val="-1"/>
          <w:sz w:val="18"/>
          <w:szCs w:val="18"/>
        </w:rPr>
      </w:pPr>
      <w:r w:rsidRPr="007A57BE">
        <w:rPr>
          <w:rFonts w:ascii="Arial" w:hAnsi="Arial" w:cs="Arial"/>
          <w:spacing w:val="-1"/>
          <w:sz w:val="18"/>
          <w:szCs w:val="18"/>
        </w:rPr>
        <w:t>Brûleur gaz modulant à pré-mélange/ Ventilateur vitesse variable</w:t>
      </w:r>
    </w:p>
    <w:p w14:paraId="61781A8F" w14:textId="77777777" w:rsidR="00537373" w:rsidRDefault="00177920">
      <w:pPr>
        <w:kinsoku w:val="0"/>
        <w:overflowPunct w:val="0"/>
        <w:autoSpaceDE/>
        <w:autoSpaceDN/>
        <w:adjustRightInd/>
        <w:spacing w:before="29" w:line="206" w:lineRule="exact"/>
        <w:textAlignment w:val="baseline"/>
        <w:rPr>
          <w:rFonts w:ascii="Arial" w:hAnsi="Arial" w:cs="Arial"/>
          <w:spacing w:val="-1"/>
          <w:sz w:val="18"/>
          <w:szCs w:val="18"/>
        </w:rPr>
      </w:pPr>
      <w:r>
        <w:rPr>
          <w:rFonts w:ascii="Arial" w:hAnsi="Arial" w:cs="Arial"/>
          <w:spacing w:val="-1"/>
          <w:sz w:val="18"/>
          <w:szCs w:val="18"/>
        </w:rPr>
        <w:t>Régulation par fonction modulante</w:t>
      </w:r>
    </w:p>
    <w:p w14:paraId="579FCACC" w14:textId="77777777" w:rsidR="00537373" w:rsidRPr="007A57BE" w:rsidRDefault="00177920">
      <w:pPr>
        <w:kinsoku w:val="0"/>
        <w:overflowPunct w:val="0"/>
        <w:autoSpaceDE/>
        <w:autoSpaceDN/>
        <w:adjustRightInd/>
        <w:spacing w:before="7" w:line="233" w:lineRule="exact"/>
        <w:textAlignment w:val="baseline"/>
        <w:rPr>
          <w:rFonts w:ascii="Arial" w:hAnsi="Arial" w:cs="Arial"/>
          <w:spacing w:val="-1"/>
          <w:sz w:val="18"/>
          <w:szCs w:val="18"/>
        </w:rPr>
      </w:pPr>
      <w:r w:rsidRPr="007A57BE">
        <w:rPr>
          <w:rFonts w:ascii="Arial" w:hAnsi="Arial" w:cs="Arial"/>
          <w:spacing w:val="-1"/>
          <w:sz w:val="18"/>
          <w:szCs w:val="18"/>
        </w:rPr>
        <w:t>Automate-brûleur ACVMax (sonde NTC 12kΩ)</w:t>
      </w:r>
    </w:p>
    <w:p w14:paraId="2833CEB3" w14:textId="77777777" w:rsidR="00537373" w:rsidRPr="007A57BE" w:rsidRDefault="00177920">
      <w:pPr>
        <w:kinsoku w:val="0"/>
        <w:overflowPunct w:val="0"/>
        <w:autoSpaceDE/>
        <w:autoSpaceDN/>
        <w:adjustRightInd/>
        <w:spacing w:before="20" w:line="206" w:lineRule="exact"/>
        <w:textAlignment w:val="baseline"/>
        <w:rPr>
          <w:rFonts w:ascii="Arial" w:hAnsi="Arial" w:cs="Arial"/>
          <w:spacing w:val="-1"/>
          <w:sz w:val="18"/>
          <w:szCs w:val="18"/>
        </w:rPr>
      </w:pPr>
      <w:r w:rsidRPr="007A57BE">
        <w:rPr>
          <w:rFonts w:ascii="Arial" w:hAnsi="Arial" w:cs="Arial"/>
          <w:spacing w:val="-1"/>
          <w:sz w:val="18"/>
          <w:szCs w:val="18"/>
        </w:rPr>
        <w:t>Tableau de commande avec écran LCD et fonctionnalités étendues</w:t>
      </w:r>
    </w:p>
    <w:p w14:paraId="668D73A7"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Multiples possibilités</w:t>
      </w:r>
      <w:r>
        <w:rPr>
          <w:rFonts w:ascii="Arial" w:hAnsi="Arial" w:cs="Arial"/>
          <w:spacing w:val="-1"/>
          <w:sz w:val="18"/>
          <w:szCs w:val="18"/>
        </w:rPr>
        <w:t xml:space="preserve"> </w:t>
      </w:r>
      <w:r w:rsidRPr="007A57BE">
        <w:rPr>
          <w:rFonts w:ascii="Arial" w:hAnsi="Arial" w:cs="Arial"/>
          <w:spacing w:val="-1"/>
          <w:sz w:val="18"/>
          <w:szCs w:val="18"/>
        </w:rPr>
        <w:t>de pilotage : Alarme, Modbus.</w:t>
      </w:r>
    </w:p>
    <w:p w14:paraId="5B9ACA92"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Raccordement cheminée</w:t>
      </w:r>
      <w:r>
        <w:rPr>
          <w:rFonts w:ascii="Arial" w:hAnsi="Arial" w:cs="Arial"/>
          <w:spacing w:val="-1"/>
          <w:sz w:val="18"/>
          <w:szCs w:val="18"/>
        </w:rPr>
        <w:t xml:space="preserve"> </w:t>
      </w:r>
      <w:r w:rsidRPr="007A57BE">
        <w:rPr>
          <w:rFonts w:ascii="Arial" w:hAnsi="Arial" w:cs="Arial"/>
          <w:spacing w:val="-1"/>
          <w:sz w:val="18"/>
          <w:szCs w:val="18"/>
        </w:rPr>
        <w:t>ou ventouse.</w:t>
      </w:r>
    </w:p>
    <w:p w14:paraId="5C5A3B5F"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Version gaz naturel convertible</w:t>
      </w:r>
      <w:r>
        <w:rPr>
          <w:rFonts w:ascii="Arial" w:hAnsi="Arial" w:cs="Arial"/>
          <w:spacing w:val="-1"/>
          <w:sz w:val="18"/>
          <w:szCs w:val="18"/>
        </w:rPr>
        <w:t xml:space="preserve"> </w:t>
      </w:r>
      <w:r w:rsidRPr="007A57BE">
        <w:rPr>
          <w:rFonts w:ascii="Arial" w:hAnsi="Arial" w:cs="Arial"/>
          <w:spacing w:val="-1"/>
          <w:sz w:val="18"/>
          <w:szCs w:val="18"/>
        </w:rPr>
        <w:t>en gaz propane.</w:t>
      </w:r>
    </w:p>
    <w:p w14:paraId="0CA4A0C7" w14:textId="77777777" w:rsidR="009E6F62" w:rsidRDefault="007A57BE" w:rsidP="009E6F62">
      <w:pPr>
        <w:kinsoku w:val="0"/>
        <w:overflowPunct w:val="0"/>
        <w:autoSpaceDE/>
        <w:autoSpaceDN/>
        <w:adjustRightInd/>
        <w:spacing w:before="17" w:line="222" w:lineRule="exact"/>
        <w:textAlignment w:val="baseline"/>
        <w:rPr>
          <w:rFonts w:ascii="Arial" w:hAnsi="Arial" w:cs="Arial"/>
          <w:spacing w:val="-1"/>
          <w:sz w:val="18"/>
          <w:szCs w:val="18"/>
        </w:rPr>
      </w:pPr>
      <w:r w:rsidRPr="007A57BE">
        <w:rPr>
          <w:rFonts w:ascii="Arial" w:hAnsi="Arial" w:cs="Arial"/>
          <w:spacing w:val="-1"/>
          <w:sz w:val="18"/>
          <w:szCs w:val="18"/>
        </w:rPr>
        <w:t>Anti-légionnelles :</w:t>
      </w:r>
      <w:r>
        <w:rPr>
          <w:rFonts w:ascii="Arial" w:hAnsi="Arial" w:cs="Arial"/>
          <w:spacing w:val="-1"/>
          <w:sz w:val="18"/>
          <w:szCs w:val="18"/>
        </w:rPr>
        <w:t xml:space="preserve"> </w:t>
      </w:r>
      <w:r w:rsidRPr="007A57BE">
        <w:rPr>
          <w:rFonts w:ascii="Arial" w:hAnsi="Arial" w:cs="Arial"/>
          <w:spacing w:val="-1"/>
          <w:sz w:val="18"/>
          <w:szCs w:val="18"/>
        </w:rPr>
        <w:t>T° de stockage &gt; 60° C.</w:t>
      </w:r>
    </w:p>
    <w:p w14:paraId="22B8B009" w14:textId="77777777" w:rsidR="009E6F62" w:rsidRPr="007A57BE" w:rsidRDefault="009E6F62" w:rsidP="009E6F62">
      <w:pPr>
        <w:kinsoku w:val="0"/>
        <w:overflowPunct w:val="0"/>
        <w:autoSpaceDE/>
        <w:autoSpaceDN/>
        <w:adjustRightInd/>
        <w:spacing w:before="17" w:line="222" w:lineRule="exact"/>
        <w:textAlignment w:val="baseline"/>
        <w:rPr>
          <w:rFonts w:ascii="Arial" w:hAnsi="Arial" w:cs="Arial"/>
          <w:spacing w:val="-1"/>
          <w:sz w:val="18"/>
          <w:szCs w:val="18"/>
        </w:rPr>
      </w:pPr>
      <w:r w:rsidRPr="007A57BE">
        <w:rPr>
          <w:rFonts w:ascii="Arial" w:hAnsi="Arial" w:cs="Arial"/>
          <w:spacing w:val="-1"/>
          <w:sz w:val="18"/>
          <w:szCs w:val="18"/>
        </w:rPr>
        <w:t>Pompe d’homogénéisation</w:t>
      </w:r>
    </w:p>
    <w:p w14:paraId="22461686" w14:textId="77777777" w:rsidR="009E6F62" w:rsidRPr="007A57BE" w:rsidRDefault="009E6F62" w:rsidP="009E6F62">
      <w:pPr>
        <w:kinsoku w:val="0"/>
        <w:overflowPunct w:val="0"/>
        <w:autoSpaceDE/>
        <w:autoSpaceDN/>
        <w:adjustRightInd/>
        <w:spacing w:before="13" w:line="222" w:lineRule="exact"/>
        <w:textAlignment w:val="baseline"/>
        <w:rPr>
          <w:rFonts w:ascii="Arial" w:hAnsi="Arial" w:cs="Arial"/>
          <w:spacing w:val="-1"/>
          <w:sz w:val="18"/>
          <w:szCs w:val="18"/>
        </w:rPr>
      </w:pPr>
      <w:r w:rsidRPr="007A57BE">
        <w:rPr>
          <w:rFonts w:ascii="Arial" w:hAnsi="Arial" w:cs="Arial"/>
          <w:spacing w:val="-1"/>
          <w:sz w:val="18"/>
          <w:szCs w:val="18"/>
        </w:rPr>
        <w:t>Sécurité manque d’eau</w:t>
      </w:r>
    </w:p>
    <w:p w14:paraId="75DAD091" w14:textId="77777777" w:rsidR="00254807" w:rsidRDefault="009E6F62"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Soupape 3 bar</w:t>
      </w:r>
    </w:p>
    <w:p w14:paraId="6BB33E49" w14:textId="77777777" w:rsidR="000702A1" w:rsidRDefault="000702A1" w:rsidP="007A57BE">
      <w:pPr>
        <w:kinsoku w:val="0"/>
        <w:overflowPunct w:val="0"/>
        <w:autoSpaceDE/>
        <w:autoSpaceDN/>
        <w:adjustRightInd/>
        <w:spacing w:before="21" w:line="206" w:lineRule="exact"/>
        <w:textAlignment w:val="baseline"/>
        <w:rPr>
          <w:rFonts w:ascii="Arial" w:hAnsi="Arial" w:cs="Arial"/>
          <w:spacing w:val="-1"/>
          <w:sz w:val="18"/>
          <w:szCs w:val="18"/>
        </w:rPr>
      </w:pPr>
    </w:p>
    <w:p w14:paraId="245047BC" w14:textId="3A0EF0BB" w:rsidR="000702A1" w:rsidRDefault="000702A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b/>
          <w:bCs/>
          <w:spacing w:val="-2"/>
          <w:sz w:val="18"/>
          <w:szCs w:val="18"/>
        </w:rPr>
        <w:t>PRINCIPALES</w:t>
      </w:r>
      <w:r w:rsidR="000C6A0E">
        <w:rPr>
          <w:rFonts w:ascii="Arial" w:hAnsi="Arial" w:cs="Arial"/>
          <w:b/>
          <w:bCs/>
          <w:spacing w:val="-2"/>
          <w:sz w:val="18"/>
          <w:szCs w:val="18"/>
        </w:rPr>
        <w:t xml:space="preserve"> DONNES TECHNIQUES</w:t>
      </w:r>
    </w:p>
    <w:p w14:paraId="77AC629C" w14:textId="77777777" w:rsidR="000702A1" w:rsidRDefault="000702A1" w:rsidP="007A57BE">
      <w:pPr>
        <w:kinsoku w:val="0"/>
        <w:overflowPunct w:val="0"/>
        <w:autoSpaceDE/>
        <w:autoSpaceDN/>
        <w:adjustRightInd/>
        <w:spacing w:before="21" w:line="206" w:lineRule="exact"/>
        <w:textAlignment w:val="baseline"/>
        <w:rPr>
          <w:rFonts w:ascii="Arial" w:hAnsi="Arial" w:cs="Arial"/>
          <w:spacing w:val="-1"/>
          <w:sz w:val="18"/>
          <w:szCs w:val="18"/>
        </w:rPr>
      </w:pPr>
    </w:p>
    <w:tbl>
      <w:tblPr>
        <w:tblStyle w:val="Grilledutableau"/>
        <w:tblW w:w="0" w:type="auto"/>
        <w:tblInd w:w="38" w:type="dxa"/>
        <w:tblLook w:val="04A0" w:firstRow="1" w:lastRow="0" w:firstColumn="1" w:lastColumn="0" w:noHBand="0" w:noVBand="1"/>
      </w:tblPr>
      <w:tblGrid>
        <w:gridCol w:w="3189"/>
        <w:gridCol w:w="1311"/>
        <w:gridCol w:w="1311"/>
        <w:gridCol w:w="1311"/>
        <w:gridCol w:w="1312"/>
        <w:gridCol w:w="766"/>
      </w:tblGrid>
      <w:tr w:rsidR="000702A1" w14:paraId="03889CF7" w14:textId="77777777" w:rsidTr="000C6A0E">
        <w:tc>
          <w:tcPr>
            <w:tcW w:w="3189" w:type="dxa"/>
          </w:tcPr>
          <w:p w14:paraId="012209CB" w14:textId="66246C89" w:rsidR="000702A1" w:rsidRDefault="000C6A0E"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WaterMaster gaz naturel convertible au gaz propane</w:t>
            </w:r>
          </w:p>
        </w:tc>
        <w:tc>
          <w:tcPr>
            <w:tcW w:w="1311" w:type="dxa"/>
          </w:tcPr>
          <w:p w14:paraId="11DE5829" w14:textId="18B6B08A" w:rsidR="000702A1" w:rsidRDefault="000C6A0E"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60</w:t>
            </w:r>
          </w:p>
        </w:tc>
        <w:tc>
          <w:tcPr>
            <w:tcW w:w="1311" w:type="dxa"/>
          </w:tcPr>
          <w:p w14:paraId="19E8E534" w14:textId="0485E2C4" w:rsidR="000702A1" w:rsidRDefault="000C6A0E"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70</w:t>
            </w:r>
          </w:p>
        </w:tc>
        <w:tc>
          <w:tcPr>
            <w:tcW w:w="1311" w:type="dxa"/>
          </w:tcPr>
          <w:p w14:paraId="16ADC5BC" w14:textId="3C80F075" w:rsidR="000702A1" w:rsidRDefault="000C6A0E"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85</w:t>
            </w:r>
          </w:p>
        </w:tc>
        <w:tc>
          <w:tcPr>
            <w:tcW w:w="1312" w:type="dxa"/>
          </w:tcPr>
          <w:p w14:paraId="23878438" w14:textId="3968EFFC" w:rsidR="000702A1" w:rsidRDefault="000C6A0E"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120</w:t>
            </w:r>
          </w:p>
        </w:tc>
        <w:tc>
          <w:tcPr>
            <w:tcW w:w="766" w:type="dxa"/>
          </w:tcPr>
          <w:p w14:paraId="20E81C0B" w14:textId="77777777" w:rsidR="000702A1" w:rsidRDefault="000702A1" w:rsidP="007A57BE">
            <w:pPr>
              <w:kinsoku w:val="0"/>
              <w:overflowPunct w:val="0"/>
              <w:autoSpaceDE/>
              <w:autoSpaceDN/>
              <w:adjustRightInd/>
              <w:spacing w:before="21" w:line="206" w:lineRule="exact"/>
              <w:textAlignment w:val="baseline"/>
              <w:rPr>
                <w:rFonts w:ascii="Arial" w:hAnsi="Arial" w:cs="Arial"/>
                <w:spacing w:val="-1"/>
                <w:sz w:val="18"/>
                <w:szCs w:val="18"/>
              </w:rPr>
            </w:pPr>
          </w:p>
        </w:tc>
      </w:tr>
      <w:tr w:rsidR="000702A1" w14:paraId="4CDF92C6" w14:textId="77777777" w:rsidTr="000C6A0E">
        <w:tc>
          <w:tcPr>
            <w:tcW w:w="3189" w:type="dxa"/>
          </w:tcPr>
          <w:p w14:paraId="2AFA6C16" w14:textId="3DF71F78" w:rsidR="000702A1" w:rsidRDefault="000C6A0E"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Code produit usine</w:t>
            </w:r>
          </w:p>
        </w:tc>
        <w:tc>
          <w:tcPr>
            <w:tcW w:w="1311" w:type="dxa"/>
          </w:tcPr>
          <w:p w14:paraId="64115A99" w14:textId="298A8B08" w:rsidR="000702A1" w:rsidRDefault="003C17A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554248</w:t>
            </w:r>
          </w:p>
        </w:tc>
        <w:tc>
          <w:tcPr>
            <w:tcW w:w="1311" w:type="dxa"/>
          </w:tcPr>
          <w:p w14:paraId="08CD9689" w14:textId="62E9137B" w:rsidR="000702A1" w:rsidRDefault="003C17A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554249</w:t>
            </w:r>
          </w:p>
        </w:tc>
        <w:tc>
          <w:tcPr>
            <w:tcW w:w="1311" w:type="dxa"/>
          </w:tcPr>
          <w:p w14:paraId="5214B3A0" w14:textId="6F85387B" w:rsidR="000702A1" w:rsidRDefault="003C17A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554250</w:t>
            </w:r>
          </w:p>
        </w:tc>
        <w:tc>
          <w:tcPr>
            <w:tcW w:w="1312" w:type="dxa"/>
          </w:tcPr>
          <w:p w14:paraId="7F3BE141" w14:textId="0442AE6E" w:rsidR="000702A1" w:rsidRDefault="003C17A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5545251</w:t>
            </w:r>
          </w:p>
        </w:tc>
        <w:tc>
          <w:tcPr>
            <w:tcW w:w="766" w:type="dxa"/>
          </w:tcPr>
          <w:p w14:paraId="373D7C8A" w14:textId="77777777" w:rsidR="000702A1" w:rsidRDefault="000702A1" w:rsidP="007A57BE">
            <w:pPr>
              <w:kinsoku w:val="0"/>
              <w:overflowPunct w:val="0"/>
              <w:autoSpaceDE/>
              <w:autoSpaceDN/>
              <w:adjustRightInd/>
              <w:spacing w:before="21" w:line="206" w:lineRule="exact"/>
              <w:textAlignment w:val="baseline"/>
              <w:rPr>
                <w:rFonts w:ascii="Arial" w:hAnsi="Arial" w:cs="Arial"/>
                <w:spacing w:val="-1"/>
                <w:sz w:val="18"/>
                <w:szCs w:val="18"/>
              </w:rPr>
            </w:pPr>
          </w:p>
        </w:tc>
      </w:tr>
      <w:tr w:rsidR="000702A1" w14:paraId="41BCC31A" w14:textId="77777777" w:rsidTr="000C6A0E">
        <w:tc>
          <w:tcPr>
            <w:tcW w:w="3189" w:type="dxa"/>
          </w:tcPr>
          <w:p w14:paraId="380E8B33" w14:textId="0C627E72" w:rsidR="000702A1" w:rsidRDefault="007C1691" w:rsidP="007A57BE">
            <w:pPr>
              <w:kinsoku w:val="0"/>
              <w:overflowPunct w:val="0"/>
              <w:autoSpaceDE/>
              <w:autoSpaceDN/>
              <w:adjustRightInd/>
              <w:spacing w:before="21" w:line="206" w:lineRule="exact"/>
              <w:textAlignment w:val="baseline"/>
              <w:rPr>
                <w:rFonts w:ascii="Arial" w:hAnsi="Arial" w:cs="Arial"/>
                <w:spacing w:val="-1"/>
                <w:sz w:val="18"/>
                <w:szCs w:val="18"/>
              </w:rPr>
            </w:pPr>
            <w:r w:rsidRPr="009C69E0">
              <w:rPr>
                <w:rFonts w:ascii="Arial" w:hAnsi="Arial" w:cs="Arial"/>
                <w:sz w:val="18"/>
                <w:szCs w:val="18"/>
              </w:rPr>
              <w:t>Débit calorifique max (entrée) – PCI</w:t>
            </w:r>
          </w:p>
        </w:tc>
        <w:tc>
          <w:tcPr>
            <w:tcW w:w="1311" w:type="dxa"/>
          </w:tcPr>
          <w:p w14:paraId="20FEF221" w14:textId="567BEEFC" w:rsidR="000702A1" w:rsidRDefault="00980649"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60</w:t>
            </w:r>
          </w:p>
        </w:tc>
        <w:tc>
          <w:tcPr>
            <w:tcW w:w="1311" w:type="dxa"/>
          </w:tcPr>
          <w:p w14:paraId="6F9BA437" w14:textId="397D7760" w:rsidR="000702A1" w:rsidRDefault="00980649"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69.9</w:t>
            </w:r>
          </w:p>
        </w:tc>
        <w:tc>
          <w:tcPr>
            <w:tcW w:w="1311" w:type="dxa"/>
          </w:tcPr>
          <w:p w14:paraId="40F7D614" w14:textId="5A4EF780" w:rsidR="000702A1" w:rsidRDefault="00980649"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85.9</w:t>
            </w:r>
          </w:p>
        </w:tc>
        <w:tc>
          <w:tcPr>
            <w:tcW w:w="1312" w:type="dxa"/>
          </w:tcPr>
          <w:p w14:paraId="7EDCA018" w14:textId="0A0B0EB5" w:rsidR="000702A1" w:rsidRDefault="00980649"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115</w:t>
            </w:r>
          </w:p>
        </w:tc>
        <w:tc>
          <w:tcPr>
            <w:tcW w:w="766" w:type="dxa"/>
          </w:tcPr>
          <w:p w14:paraId="70F6A8F5" w14:textId="61E2F715" w:rsidR="000702A1" w:rsidRDefault="00980649"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kW</w:t>
            </w:r>
          </w:p>
        </w:tc>
      </w:tr>
      <w:tr w:rsidR="000702A1" w14:paraId="47CD0702" w14:textId="77777777" w:rsidTr="000C6A0E">
        <w:tc>
          <w:tcPr>
            <w:tcW w:w="3189" w:type="dxa"/>
          </w:tcPr>
          <w:p w14:paraId="01959F48" w14:textId="690E348B" w:rsidR="000702A1" w:rsidRDefault="00980649"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z w:val="18"/>
                <w:szCs w:val="18"/>
              </w:rPr>
              <w:t>Pression gaz en G20 de 20 mbar &amp; débit de</w:t>
            </w:r>
          </w:p>
        </w:tc>
        <w:tc>
          <w:tcPr>
            <w:tcW w:w="1311" w:type="dxa"/>
          </w:tcPr>
          <w:p w14:paraId="640C30AC" w14:textId="76F88F91" w:rsidR="000702A1" w:rsidRDefault="00980649"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6.2</w:t>
            </w:r>
          </w:p>
        </w:tc>
        <w:tc>
          <w:tcPr>
            <w:tcW w:w="1311" w:type="dxa"/>
          </w:tcPr>
          <w:p w14:paraId="42B41412" w14:textId="29C2CB33" w:rsidR="000702A1" w:rsidRDefault="00980649"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7.4</w:t>
            </w:r>
          </w:p>
        </w:tc>
        <w:tc>
          <w:tcPr>
            <w:tcW w:w="1311" w:type="dxa"/>
          </w:tcPr>
          <w:p w14:paraId="1172D6D3" w14:textId="5376B9D8" w:rsidR="000702A1"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9</w:t>
            </w:r>
          </w:p>
        </w:tc>
        <w:tc>
          <w:tcPr>
            <w:tcW w:w="1312" w:type="dxa"/>
          </w:tcPr>
          <w:p w14:paraId="7DA81FC9" w14:textId="16D041E8" w:rsidR="000702A1"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12.2</w:t>
            </w:r>
          </w:p>
        </w:tc>
        <w:tc>
          <w:tcPr>
            <w:tcW w:w="766" w:type="dxa"/>
          </w:tcPr>
          <w:p w14:paraId="35D858A2" w14:textId="2E2D2196" w:rsidR="000702A1" w:rsidRDefault="00737364"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z w:val="18"/>
                <w:szCs w:val="18"/>
              </w:rPr>
              <w:t>m</w:t>
            </w:r>
            <w:r>
              <w:rPr>
                <w:rFonts w:ascii="Arial" w:hAnsi="Arial" w:cs="Arial"/>
                <w:sz w:val="18"/>
                <w:szCs w:val="18"/>
                <w:vertAlign w:val="superscript"/>
              </w:rPr>
              <w:t>3</w:t>
            </w:r>
            <w:r>
              <w:rPr>
                <w:rFonts w:ascii="Arial" w:hAnsi="Arial" w:cs="Arial"/>
                <w:sz w:val="18"/>
                <w:szCs w:val="18"/>
              </w:rPr>
              <w:t>/h</w:t>
            </w:r>
          </w:p>
        </w:tc>
      </w:tr>
      <w:tr w:rsidR="000702A1" w14:paraId="076E6927" w14:textId="77777777" w:rsidTr="000C6A0E">
        <w:tc>
          <w:tcPr>
            <w:tcW w:w="3189" w:type="dxa"/>
          </w:tcPr>
          <w:p w14:paraId="1F92AE7F" w14:textId="228DC08F" w:rsidR="000702A1" w:rsidRDefault="00980649" w:rsidP="007A57BE">
            <w:pPr>
              <w:kinsoku w:val="0"/>
              <w:overflowPunct w:val="0"/>
              <w:autoSpaceDE/>
              <w:autoSpaceDN/>
              <w:adjustRightInd/>
              <w:spacing w:before="21" w:line="206" w:lineRule="exact"/>
              <w:textAlignment w:val="baseline"/>
              <w:rPr>
                <w:rFonts w:ascii="Arial" w:hAnsi="Arial" w:cs="Arial"/>
                <w:spacing w:val="-1"/>
                <w:sz w:val="18"/>
                <w:szCs w:val="18"/>
              </w:rPr>
            </w:pPr>
            <w:r w:rsidRPr="0021184C">
              <w:rPr>
                <w:rFonts w:ascii="Arial" w:hAnsi="Arial" w:cs="Arial"/>
                <w:sz w:val="18"/>
                <w:szCs w:val="18"/>
              </w:rPr>
              <w:t>Pression gaz en G31 de 37 mbar &amp; débit de</w:t>
            </w:r>
          </w:p>
        </w:tc>
        <w:tc>
          <w:tcPr>
            <w:tcW w:w="1311" w:type="dxa"/>
          </w:tcPr>
          <w:p w14:paraId="593CFEA6" w14:textId="5CDF6A62" w:rsidR="000702A1" w:rsidRDefault="00737364"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2.4</w:t>
            </w:r>
          </w:p>
        </w:tc>
        <w:tc>
          <w:tcPr>
            <w:tcW w:w="1311" w:type="dxa"/>
          </w:tcPr>
          <w:p w14:paraId="14020F35" w14:textId="61AAA9C7" w:rsidR="000702A1" w:rsidRDefault="00737364"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2.77</w:t>
            </w:r>
          </w:p>
        </w:tc>
        <w:tc>
          <w:tcPr>
            <w:tcW w:w="1311" w:type="dxa"/>
          </w:tcPr>
          <w:p w14:paraId="2E0E231F" w14:textId="5A6E53D5" w:rsidR="000702A1"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3.37</w:t>
            </w:r>
          </w:p>
        </w:tc>
        <w:tc>
          <w:tcPr>
            <w:tcW w:w="1312" w:type="dxa"/>
          </w:tcPr>
          <w:p w14:paraId="6F661EF2" w14:textId="4661941E" w:rsidR="000702A1"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4.6</w:t>
            </w:r>
          </w:p>
        </w:tc>
        <w:tc>
          <w:tcPr>
            <w:tcW w:w="766" w:type="dxa"/>
          </w:tcPr>
          <w:p w14:paraId="3BBE1D14" w14:textId="146E451F" w:rsidR="000702A1" w:rsidRDefault="00737364"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z w:val="18"/>
                <w:szCs w:val="18"/>
              </w:rPr>
              <w:t>m</w:t>
            </w:r>
            <w:r>
              <w:rPr>
                <w:rFonts w:ascii="Arial" w:hAnsi="Arial" w:cs="Arial"/>
                <w:sz w:val="18"/>
                <w:szCs w:val="18"/>
                <w:vertAlign w:val="superscript"/>
              </w:rPr>
              <w:t>3</w:t>
            </w:r>
            <w:r>
              <w:rPr>
                <w:rFonts w:ascii="Arial" w:hAnsi="Arial" w:cs="Arial"/>
                <w:sz w:val="18"/>
                <w:szCs w:val="18"/>
              </w:rPr>
              <w:t>/h</w:t>
            </w:r>
          </w:p>
        </w:tc>
      </w:tr>
      <w:tr w:rsidR="000702A1" w14:paraId="76860D77" w14:textId="77777777" w:rsidTr="000C6A0E">
        <w:tc>
          <w:tcPr>
            <w:tcW w:w="3189" w:type="dxa"/>
          </w:tcPr>
          <w:p w14:paraId="31C4AB53" w14:textId="77F8D820" w:rsidR="000702A1" w:rsidRDefault="00980649"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z w:val="18"/>
                <w:szCs w:val="18"/>
              </w:rPr>
              <w:t>Pression de service maximum : Circuit primaire</w:t>
            </w:r>
          </w:p>
        </w:tc>
        <w:tc>
          <w:tcPr>
            <w:tcW w:w="1311" w:type="dxa"/>
          </w:tcPr>
          <w:p w14:paraId="60ED64CB" w14:textId="287C1C4B" w:rsidR="000702A1"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3</w:t>
            </w:r>
          </w:p>
        </w:tc>
        <w:tc>
          <w:tcPr>
            <w:tcW w:w="1311" w:type="dxa"/>
          </w:tcPr>
          <w:p w14:paraId="0E40B131" w14:textId="3C561F7F" w:rsidR="000702A1"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3</w:t>
            </w:r>
          </w:p>
        </w:tc>
        <w:tc>
          <w:tcPr>
            <w:tcW w:w="1311" w:type="dxa"/>
          </w:tcPr>
          <w:p w14:paraId="62DA586D" w14:textId="4F031218" w:rsidR="000702A1"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3</w:t>
            </w:r>
          </w:p>
        </w:tc>
        <w:tc>
          <w:tcPr>
            <w:tcW w:w="1312" w:type="dxa"/>
          </w:tcPr>
          <w:p w14:paraId="6D7F2D34" w14:textId="43D9FD15" w:rsidR="000702A1"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3</w:t>
            </w:r>
          </w:p>
        </w:tc>
        <w:tc>
          <w:tcPr>
            <w:tcW w:w="766" w:type="dxa"/>
          </w:tcPr>
          <w:p w14:paraId="42F61B67" w14:textId="36A19DE3" w:rsidR="000702A1"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Bar</w:t>
            </w:r>
          </w:p>
        </w:tc>
      </w:tr>
      <w:tr w:rsidR="00980649" w14:paraId="33D02EAA" w14:textId="77777777" w:rsidTr="000C6A0E">
        <w:tc>
          <w:tcPr>
            <w:tcW w:w="3189" w:type="dxa"/>
          </w:tcPr>
          <w:p w14:paraId="2BBFAEEB" w14:textId="10BAFB07" w:rsidR="00980649" w:rsidRDefault="00980649" w:rsidP="007A57BE">
            <w:pPr>
              <w:kinsoku w:val="0"/>
              <w:overflowPunct w:val="0"/>
              <w:autoSpaceDE/>
              <w:autoSpaceDN/>
              <w:adjustRightInd/>
              <w:spacing w:before="21" w:line="206" w:lineRule="exact"/>
              <w:textAlignment w:val="baseline"/>
              <w:rPr>
                <w:rFonts w:ascii="Arial" w:hAnsi="Arial" w:cs="Arial"/>
                <w:sz w:val="18"/>
                <w:szCs w:val="18"/>
              </w:rPr>
            </w:pPr>
            <w:r>
              <w:rPr>
                <w:rFonts w:ascii="Arial" w:hAnsi="Arial" w:cs="Arial"/>
                <w:sz w:val="18"/>
                <w:szCs w:val="18"/>
              </w:rPr>
              <w:t>Circuit sanitaire</w:t>
            </w:r>
          </w:p>
        </w:tc>
        <w:tc>
          <w:tcPr>
            <w:tcW w:w="1311" w:type="dxa"/>
          </w:tcPr>
          <w:p w14:paraId="73A6446F" w14:textId="57152B6C" w:rsidR="00980649"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z w:val="18"/>
                <w:szCs w:val="18"/>
              </w:rPr>
              <w:t>8.6 (7)</w:t>
            </w:r>
          </w:p>
        </w:tc>
        <w:tc>
          <w:tcPr>
            <w:tcW w:w="1311" w:type="dxa"/>
          </w:tcPr>
          <w:p w14:paraId="4C9C5913" w14:textId="622FB46F" w:rsidR="00980649"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z w:val="18"/>
                <w:szCs w:val="18"/>
              </w:rPr>
              <w:t>8.6 (7)</w:t>
            </w:r>
          </w:p>
        </w:tc>
        <w:tc>
          <w:tcPr>
            <w:tcW w:w="1311" w:type="dxa"/>
          </w:tcPr>
          <w:p w14:paraId="25120665" w14:textId="5B29FD3C" w:rsidR="00980649"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z w:val="18"/>
                <w:szCs w:val="18"/>
              </w:rPr>
              <w:t>8.6 (7)</w:t>
            </w:r>
          </w:p>
        </w:tc>
        <w:tc>
          <w:tcPr>
            <w:tcW w:w="1312" w:type="dxa"/>
          </w:tcPr>
          <w:p w14:paraId="3F8C1806" w14:textId="74E4CAC0" w:rsidR="00980649"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z w:val="18"/>
                <w:szCs w:val="18"/>
              </w:rPr>
              <w:t>8.6 (7)</w:t>
            </w:r>
          </w:p>
        </w:tc>
        <w:tc>
          <w:tcPr>
            <w:tcW w:w="766" w:type="dxa"/>
          </w:tcPr>
          <w:p w14:paraId="7C827505" w14:textId="7CBE8206" w:rsidR="00980649"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Bar</w:t>
            </w:r>
          </w:p>
        </w:tc>
      </w:tr>
      <w:tr w:rsidR="00980649" w14:paraId="15AF0245" w14:textId="77777777" w:rsidTr="000C6A0E">
        <w:tc>
          <w:tcPr>
            <w:tcW w:w="3189" w:type="dxa"/>
          </w:tcPr>
          <w:p w14:paraId="5CBE6333" w14:textId="11A79FDE" w:rsidR="00980649" w:rsidRDefault="00980649" w:rsidP="007A57BE">
            <w:pPr>
              <w:kinsoku w:val="0"/>
              <w:overflowPunct w:val="0"/>
              <w:autoSpaceDE/>
              <w:autoSpaceDN/>
              <w:adjustRightInd/>
              <w:spacing w:before="21" w:line="206" w:lineRule="exact"/>
              <w:textAlignment w:val="baseline"/>
              <w:rPr>
                <w:rFonts w:ascii="Arial" w:hAnsi="Arial" w:cs="Arial"/>
                <w:sz w:val="18"/>
                <w:szCs w:val="18"/>
              </w:rPr>
            </w:pPr>
            <w:r>
              <w:rPr>
                <w:rFonts w:ascii="Arial" w:hAnsi="Arial" w:cs="Arial"/>
                <w:sz w:val="18"/>
                <w:szCs w:val="18"/>
              </w:rPr>
              <w:t>T° maximum de fonctionnement (primaire)</w:t>
            </w:r>
          </w:p>
        </w:tc>
        <w:tc>
          <w:tcPr>
            <w:tcW w:w="1311" w:type="dxa"/>
          </w:tcPr>
          <w:p w14:paraId="0EF0712C" w14:textId="159D988F" w:rsidR="00980649"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87</w:t>
            </w:r>
          </w:p>
        </w:tc>
        <w:tc>
          <w:tcPr>
            <w:tcW w:w="1311" w:type="dxa"/>
          </w:tcPr>
          <w:p w14:paraId="39327010" w14:textId="40972531" w:rsidR="00980649"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87</w:t>
            </w:r>
          </w:p>
        </w:tc>
        <w:tc>
          <w:tcPr>
            <w:tcW w:w="1311" w:type="dxa"/>
          </w:tcPr>
          <w:p w14:paraId="5F01EFCD" w14:textId="5B0B84BD" w:rsidR="00980649"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87</w:t>
            </w:r>
          </w:p>
        </w:tc>
        <w:tc>
          <w:tcPr>
            <w:tcW w:w="1312" w:type="dxa"/>
          </w:tcPr>
          <w:p w14:paraId="68596B14" w14:textId="0DEACDD6" w:rsidR="00980649"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87</w:t>
            </w:r>
          </w:p>
        </w:tc>
        <w:tc>
          <w:tcPr>
            <w:tcW w:w="766" w:type="dxa"/>
          </w:tcPr>
          <w:p w14:paraId="496DD5C7" w14:textId="5CC5D3EC" w:rsidR="00980649" w:rsidRDefault="002007F1"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°C</w:t>
            </w:r>
          </w:p>
        </w:tc>
      </w:tr>
      <w:tr w:rsidR="00980649" w14:paraId="69F5588E" w14:textId="77777777" w:rsidTr="000C6A0E">
        <w:tc>
          <w:tcPr>
            <w:tcW w:w="3189" w:type="dxa"/>
          </w:tcPr>
          <w:p w14:paraId="6A296B69" w14:textId="04532F62" w:rsidR="00980649" w:rsidRDefault="00980649" w:rsidP="007A57BE">
            <w:pPr>
              <w:kinsoku w:val="0"/>
              <w:overflowPunct w:val="0"/>
              <w:autoSpaceDE/>
              <w:autoSpaceDN/>
              <w:adjustRightInd/>
              <w:spacing w:before="21" w:line="206" w:lineRule="exact"/>
              <w:textAlignment w:val="baseline"/>
              <w:rPr>
                <w:rFonts w:ascii="Arial" w:hAnsi="Arial" w:cs="Arial"/>
                <w:sz w:val="18"/>
                <w:szCs w:val="18"/>
              </w:rPr>
            </w:pPr>
            <w:r>
              <w:rPr>
                <w:rFonts w:ascii="Arial" w:hAnsi="Arial" w:cs="Arial"/>
                <w:sz w:val="18"/>
                <w:szCs w:val="18"/>
              </w:rPr>
              <w:t>Débit de pointe premières 10 minutes à 60°C (detaT50)</w:t>
            </w:r>
          </w:p>
        </w:tc>
        <w:tc>
          <w:tcPr>
            <w:tcW w:w="1311" w:type="dxa"/>
          </w:tcPr>
          <w:p w14:paraId="520A8983" w14:textId="5B7D1ADB" w:rsidR="00980649" w:rsidRDefault="00A83989"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335</w:t>
            </w:r>
          </w:p>
        </w:tc>
        <w:tc>
          <w:tcPr>
            <w:tcW w:w="1311" w:type="dxa"/>
          </w:tcPr>
          <w:p w14:paraId="794A55C8" w14:textId="0965A0C9" w:rsidR="00980649" w:rsidRDefault="00A83989"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348</w:t>
            </w:r>
          </w:p>
        </w:tc>
        <w:tc>
          <w:tcPr>
            <w:tcW w:w="1311" w:type="dxa"/>
          </w:tcPr>
          <w:p w14:paraId="33C9C8C7" w14:textId="00DD7C9B" w:rsidR="00980649" w:rsidRDefault="00A83989"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371</w:t>
            </w:r>
          </w:p>
        </w:tc>
        <w:tc>
          <w:tcPr>
            <w:tcW w:w="1312" w:type="dxa"/>
          </w:tcPr>
          <w:p w14:paraId="5F283C27" w14:textId="3D4BAA2D" w:rsidR="00980649" w:rsidRDefault="00A83989"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440</w:t>
            </w:r>
          </w:p>
        </w:tc>
        <w:tc>
          <w:tcPr>
            <w:tcW w:w="766" w:type="dxa"/>
          </w:tcPr>
          <w:p w14:paraId="25989769" w14:textId="56F45BCC" w:rsidR="00980649" w:rsidRDefault="00974594"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L/10’</w:t>
            </w:r>
          </w:p>
        </w:tc>
      </w:tr>
      <w:tr w:rsidR="00980649" w14:paraId="3DDC1F3E" w14:textId="77777777" w:rsidTr="000C6A0E">
        <w:tc>
          <w:tcPr>
            <w:tcW w:w="3189" w:type="dxa"/>
          </w:tcPr>
          <w:p w14:paraId="6E0AD0D0" w14:textId="1062E611" w:rsidR="00980649" w:rsidRDefault="00980649" w:rsidP="007A57BE">
            <w:pPr>
              <w:kinsoku w:val="0"/>
              <w:overflowPunct w:val="0"/>
              <w:autoSpaceDE/>
              <w:autoSpaceDN/>
              <w:adjustRightInd/>
              <w:spacing w:before="21" w:line="206" w:lineRule="exact"/>
              <w:textAlignment w:val="baseline"/>
              <w:rPr>
                <w:rFonts w:ascii="Arial" w:hAnsi="Arial" w:cs="Arial"/>
                <w:sz w:val="18"/>
                <w:szCs w:val="18"/>
              </w:rPr>
            </w:pPr>
            <w:r w:rsidRPr="0021184C">
              <w:rPr>
                <w:rFonts w:ascii="Arial" w:hAnsi="Arial" w:cs="Arial"/>
                <w:sz w:val="18"/>
                <w:szCs w:val="18"/>
              </w:rPr>
              <w:t>Débit de pointe première heure à 60°C (detaT50)</w:t>
            </w:r>
          </w:p>
        </w:tc>
        <w:tc>
          <w:tcPr>
            <w:tcW w:w="1311" w:type="dxa"/>
          </w:tcPr>
          <w:p w14:paraId="2FF9BCBD" w14:textId="6B42AA7E" w:rsidR="00980649" w:rsidRDefault="00974594"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1261</w:t>
            </w:r>
          </w:p>
        </w:tc>
        <w:tc>
          <w:tcPr>
            <w:tcW w:w="1311" w:type="dxa"/>
          </w:tcPr>
          <w:p w14:paraId="1ACA7E32" w14:textId="794339C6" w:rsidR="00980649" w:rsidRDefault="00974594"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1391</w:t>
            </w:r>
          </w:p>
        </w:tc>
        <w:tc>
          <w:tcPr>
            <w:tcW w:w="1311" w:type="dxa"/>
          </w:tcPr>
          <w:p w14:paraId="65580E57" w14:textId="46C553D1" w:rsidR="00980649" w:rsidRDefault="00974594"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1638</w:t>
            </w:r>
          </w:p>
        </w:tc>
        <w:tc>
          <w:tcPr>
            <w:tcW w:w="1312" w:type="dxa"/>
          </w:tcPr>
          <w:p w14:paraId="7E2B1910" w14:textId="28215845" w:rsidR="00980649" w:rsidRDefault="00974594"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1847</w:t>
            </w:r>
          </w:p>
        </w:tc>
        <w:tc>
          <w:tcPr>
            <w:tcW w:w="766" w:type="dxa"/>
          </w:tcPr>
          <w:p w14:paraId="566D6582" w14:textId="77DFF4B4" w:rsidR="00980649" w:rsidRDefault="00C06F16"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L/60’</w:t>
            </w:r>
          </w:p>
        </w:tc>
      </w:tr>
      <w:tr w:rsidR="00980649" w14:paraId="06B4BCEF" w14:textId="77777777" w:rsidTr="000C6A0E">
        <w:tc>
          <w:tcPr>
            <w:tcW w:w="3189" w:type="dxa"/>
          </w:tcPr>
          <w:p w14:paraId="4A20BCDF" w14:textId="34A0B4A9" w:rsidR="00980649" w:rsidRPr="0021184C" w:rsidRDefault="00980649" w:rsidP="007A57BE">
            <w:pPr>
              <w:kinsoku w:val="0"/>
              <w:overflowPunct w:val="0"/>
              <w:autoSpaceDE/>
              <w:autoSpaceDN/>
              <w:adjustRightInd/>
              <w:spacing w:before="21" w:line="206" w:lineRule="exact"/>
              <w:textAlignment w:val="baseline"/>
              <w:rPr>
                <w:rFonts w:ascii="Arial" w:hAnsi="Arial" w:cs="Arial"/>
                <w:sz w:val="18"/>
                <w:szCs w:val="18"/>
              </w:rPr>
            </w:pPr>
            <w:r w:rsidRPr="00B9634F">
              <w:rPr>
                <w:rFonts w:ascii="Arial" w:hAnsi="Arial" w:cs="Arial"/>
                <w:sz w:val="18"/>
                <w:szCs w:val="18"/>
              </w:rPr>
              <w:t>Débit continu à 60°C (detaT50)</w:t>
            </w:r>
          </w:p>
        </w:tc>
        <w:tc>
          <w:tcPr>
            <w:tcW w:w="1311" w:type="dxa"/>
          </w:tcPr>
          <w:p w14:paraId="64FAA168" w14:textId="001CA69E" w:rsidR="00980649" w:rsidRDefault="00C06F16"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1105</w:t>
            </w:r>
          </w:p>
        </w:tc>
        <w:tc>
          <w:tcPr>
            <w:tcW w:w="1311" w:type="dxa"/>
          </w:tcPr>
          <w:p w14:paraId="7E0F1048" w14:textId="0F189633" w:rsidR="00980649" w:rsidRDefault="00C06F16"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1252</w:t>
            </w:r>
          </w:p>
        </w:tc>
        <w:tc>
          <w:tcPr>
            <w:tcW w:w="1311" w:type="dxa"/>
          </w:tcPr>
          <w:p w14:paraId="22F0A3E0" w14:textId="28B4DE40" w:rsidR="00980649" w:rsidRDefault="00C06F16"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1520</w:t>
            </w:r>
          </w:p>
        </w:tc>
        <w:tc>
          <w:tcPr>
            <w:tcW w:w="1312" w:type="dxa"/>
          </w:tcPr>
          <w:p w14:paraId="04CB9CD3" w14:textId="11990280" w:rsidR="00980649" w:rsidRDefault="00C06F16"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1754</w:t>
            </w:r>
          </w:p>
        </w:tc>
        <w:tc>
          <w:tcPr>
            <w:tcW w:w="766" w:type="dxa"/>
          </w:tcPr>
          <w:p w14:paraId="124BF2F8" w14:textId="5D53AD11" w:rsidR="00980649" w:rsidRDefault="00C06F16"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L/60’</w:t>
            </w:r>
          </w:p>
        </w:tc>
      </w:tr>
    </w:tbl>
    <w:p w14:paraId="547DDA02"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DIMENSIONS PRINCIPALES</w:t>
      </w:r>
    </w:p>
    <w:p w14:paraId="7B2171E4" w14:textId="77777777" w:rsidR="00537373" w:rsidRDefault="00177920" w:rsidP="007E1D9C">
      <w:pPr>
        <w:kinsoku w:val="0"/>
        <w:overflowPunct w:val="0"/>
        <w:autoSpaceDE/>
        <w:autoSpaceDN/>
        <w:adjustRightInd/>
        <w:spacing w:before="38" w:line="206" w:lineRule="exact"/>
        <w:textAlignment w:val="baseline"/>
        <w:rPr>
          <w:rFonts w:ascii="Arial" w:hAnsi="Arial" w:cs="Arial"/>
          <w:spacing w:val="-3"/>
          <w:sz w:val="18"/>
          <w:szCs w:val="18"/>
        </w:rPr>
      </w:pPr>
      <w:r>
        <w:rPr>
          <w:rFonts w:ascii="Arial" w:hAnsi="Arial" w:cs="Arial"/>
          <w:spacing w:val="-3"/>
          <w:sz w:val="18"/>
          <w:szCs w:val="18"/>
        </w:rPr>
        <w:t>Hauteur</w:t>
      </w:r>
      <w:r>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05003E">
        <w:rPr>
          <w:rFonts w:ascii="Arial" w:hAnsi="Arial" w:cs="Arial"/>
          <w:b/>
          <w:bCs/>
          <w:spacing w:val="-3"/>
          <w:sz w:val="18"/>
          <w:szCs w:val="18"/>
        </w:rPr>
        <w:t>2170</w:t>
      </w:r>
      <w:r>
        <w:rPr>
          <w:rFonts w:ascii="Arial" w:hAnsi="Arial" w:cs="Arial"/>
          <w:b/>
          <w:bCs/>
          <w:spacing w:val="-3"/>
          <w:sz w:val="18"/>
          <w:szCs w:val="18"/>
        </w:rPr>
        <w:t xml:space="preserve"> </w:t>
      </w:r>
      <w:r>
        <w:rPr>
          <w:rFonts w:ascii="Arial" w:hAnsi="Arial" w:cs="Arial"/>
          <w:spacing w:val="-3"/>
          <w:sz w:val="18"/>
          <w:szCs w:val="18"/>
        </w:rPr>
        <w:t>mm</w:t>
      </w:r>
    </w:p>
    <w:p w14:paraId="4D1B2FA3" w14:textId="77777777" w:rsidR="00537373" w:rsidRDefault="00177920" w:rsidP="007E1D9C">
      <w:pPr>
        <w:kinsoku w:val="0"/>
        <w:overflowPunct w:val="0"/>
        <w:autoSpaceDE/>
        <w:autoSpaceDN/>
        <w:adjustRightInd/>
        <w:spacing w:before="24" w:line="206" w:lineRule="exact"/>
        <w:textAlignment w:val="baseline"/>
        <w:rPr>
          <w:rFonts w:ascii="Arial" w:hAnsi="Arial" w:cs="Arial"/>
          <w:spacing w:val="3"/>
          <w:sz w:val="18"/>
          <w:szCs w:val="18"/>
        </w:rPr>
      </w:pPr>
      <w:r>
        <w:rPr>
          <w:rFonts w:ascii="Arial" w:hAnsi="Arial" w:cs="Arial"/>
          <w:spacing w:val="3"/>
          <w:sz w:val="18"/>
          <w:szCs w:val="18"/>
        </w:rPr>
        <w:t>Largeur</w:t>
      </w:r>
      <w:r>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Pr>
          <w:rFonts w:ascii="Arial" w:hAnsi="Arial" w:cs="Arial"/>
          <w:b/>
          <w:bCs/>
          <w:spacing w:val="3"/>
          <w:sz w:val="18"/>
          <w:szCs w:val="18"/>
        </w:rPr>
        <w:t>6</w:t>
      </w:r>
      <w:r w:rsidR="0005003E">
        <w:rPr>
          <w:rFonts w:ascii="Arial" w:hAnsi="Arial" w:cs="Arial"/>
          <w:b/>
          <w:bCs/>
          <w:spacing w:val="3"/>
          <w:sz w:val="18"/>
          <w:szCs w:val="18"/>
        </w:rPr>
        <w:t>9</w:t>
      </w:r>
      <w:r>
        <w:rPr>
          <w:rFonts w:ascii="Arial" w:hAnsi="Arial" w:cs="Arial"/>
          <w:b/>
          <w:bCs/>
          <w:spacing w:val="3"/>
          <w:sz w:val="18"/>
          <w:szCs w:val="18"/>
        </w:rPr>
        <w:t xml:space="preserve">0 </w:t>
      </w:r>
      <w:r>
        <w:rPr>
          <w:rFonts w:ascii="Arial" w:hAnsi="Arial" w:cs="Arial"/>
          <w:spacing w:val="3"/>
          <w:sz w:val="18"/>
          <w:szCs w:val="18"/>
        </w:rPr>
        <w:t>mm</w:t>
      </w:r>
    </w:p>
    <w:p w14:paraId="26FF6B24" w14:textId="10458A2C" w:rsidR="00537373" w:rsidRDefault="00177920" w:rsidP="007E1D9C">
      <w:pPr>
        <w:tabs>
          <w:tab w:val="left" w:pos="1170"/>
        </w:tabs>
        <w:kinsoku w:val="0"/>
        <w:overflowPunct w:val="0"/>
        <w:autoSpaceDE/>
        <w:autoSpaceDN/>
        <w:adjustRightInd/>
        <w:spacing w:before="30" w:line="206" w:lineRule="exact"/>
        <w:textAlignment w:val="baseline"/>
        <w:rPr>
          <w:rFonts w:ascii="Arial" w:hAnsi="Arial" w:cs="Arial"/>
          <w:spacing w:val="2"/>
          <w:sz w:val="18"/>
          <w:szCs w:val="18"/>
        </w:rPr>
      </w:pPr>
      <w:r>
        <w:rPr>
          <w:rFonts w:ascii="Arial" w:hAnsi="Arial" w:cs="Arial"/>
          <w:spacing w:val="2"/>
          <w:sz w:val="18"/>
          <w:szCs w:val="18"/>
        </w:rPr>
        <w:t>Profondeur</w:t>
      </w:r>
      <w:r>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Pr>
          <w:rFonts w:ascii="Arial" w:hAnsi="Arial" w:cs="Arial"/>
          <w:b/>
          <w:bCs/>
          <w:spacing w:val="2"/>
          <w:sz w:val="18"/>
          <w:szCs w:val="18"/>
        </w:rPr>
        <w:t>7</w:t>
      </w:r>
      <w:r w:rsidR="00C66FA1">
        <w:rPr>
          <w:rFonts w:ascii="Arial" w:hAnsi="Arial" w:cs="Arial"/>
          <w:b/>
          <w:bCs/>
          <w:spacing w:val="2"/>
          <w:sz w:val="18"/>
          <w:szCs w:val="18"/>
        </w:rPr>
        <w:t>87</w:t>
      </w:r>
      <w:r>
        <w:rPr>
          <w:rFonts w:ascii="Arial" w:hAnsi="Arial" w:cs="Arial"/>
          <w:b/>
          <w:bCs/>
          <w:spacing w:val="2"/>
          <w:sz w:val="18"/>
          <w:szCs w:val="18"/>
        </w:rPr>
        <w:t xml:space="preserve"> </w:t>
      </w:r>
      <w:r>
        <w:rPr>
          <w:rFonts w:ascii="Arial" w:hAnsi="Arial" w:cs="Arial"/>
          <w:spacing w:val="2"/>
          <w:sz w:val="18"/>
          <w:szCs w:val="18"/>
        </w:rPr>
        <w:t>mm</w:t>
      </w:r>
    </w:p>
    <w:p w14:paraId="2FBDFF46" w14:textId="77777777" w:rsidR="00537373" w:rsidRDefault="00177920">
      <w:pPr>
        <w:kinsoku w:val="0"/>
        <w:overflowPunct w:val="0"/>
        <w:autoSpaceDE/>
        <w:autoSpaceDN/>
        <w:adjustRightInd/>
        <w:spacing w:before="259" w:line="197" w:lineRule="exact"/>
        <w:textAlignment w:val="baseline"/>
        <w:rPr>
          <w:rFonts w:ascii="Arial" w:hAnsi="Arial" w:cs="Arial"/>
          <w:b/>
          <w:bCs/>
          <w:spacing w:val="-2"/>
          <w:sz w:val="18"/>
          <w:szCs w:val="18"/>
        </w:rPr>
      </w:pPr>
      <w:r>
        <w:rPr>
          <w:rFonts w:ascii="Arial" w:hAnsi="Arial" w:cs="Arial"/>
          <w:b/>
          <w:bCs/>
          <w:spacing w:val="-2"/>
          <w:sz w:val="18"/>
          <w:szCs w:val="18"/>
        </w:rPr>
        <w:t>RACCORDEMENT</w:t>
      </w:r>
    </w:p>
    <w:p w14:paraId="26F6E6F0" w14:textId="77777777" w:rsidR="00537373" w:rsidRDefault="00177920">
      <w:pPr>
        <w:kinsoku w:val="0"/>
        <w:overflowPunct w:val="0"/>
        <w:autoSpaceDE/>
        <w:autoSpaceDN/>
        <w:adjustRightInd/>
        <w:spacing w:before="34" w:line="206" w:lineRule="exact"/>
        <w:textAlignment w:val="baseline"/>
        <w:rPr>
          <w:rFonts w:ascii="Arial" w:hAnsi="Arial" w:cs="Arial"/>
          <w:sz w:val="18"/>
          <w:szCs w:val="18"/>
        </w:rPr>
      </w:pPr>
      <w:r>
        <w:rPr>
          <w:rFonts w:ascii="Arial" w:hAnsi="Arial" w:cs="Arial"/>
          <w:sz w:val="18"/>
          <w:szCs w:val="18"/>
        </w:rPr>
        <w:t>Type de raccordement gaz brûlé B23 - B23P - C33 - C13</w:t>
      </w:r>
    </w:p>
    <w:p w14:paraId="69065C1A" w14:textId="77777777" w:rsidR="00537373" w:rsidRDefault="00177920">
      <w:pPr>
        <w:tabs>
          <w:tab w:val="left" w:pos="6480"/>
          <w:tab w:val="right" w:pos="7920"/>
        </w:tabs>
        <w:kinsoku w:val="0"/>
        <w:overflowPunct w:val="0"/>
        <w:autoSpaceDE/>
        <w:autoSpaceDN/>
        <w:adjustRightInd/>
        <w:spacing w:before="29" w:line="206" w:lineRule="exact"/>
        <w:textAlignment w:val="baseline"/>
        <w:rPr>
          <w:rFonts w:ascii="Arial" w:hAnsi="Arial" w:cs="Arial"/>
          <w:sz w:val="18"/>
          <w:szCs w:val="18"/>
        </w:rPr>
      </w:pPr>
      <w:r>
        <w:rPr>
          <w:rFonts w:ascii="Arial" w:hAnsi="Arial" w:cs="Arial"/>
          <w:sz w:val="18"/>
          <w:szCs w:val="18"/>
        </w:rPr>
        <w:t>Raccordement Type Cheminée sur diamètre intérieur</w:t>
      </w:r>
      <w:r>
        <w:rPr>
          <w:rFonts w:ascii="Arial" w:hAnsi="Arial" w:cs="Arial"/>
          <w:sz w:val="18"/>
          <w:szCs w:val="18"/>
        </w:rPr>
        <w:tab/>
        <w:t>Ø</w:t>
      </w:r>
      <w:r>
        <w:rPr>
          <w:rFonts w:ascii="Arial" w:hAnsi="Arial" w:cs="Arial"/>
          <w:sz w:val="18"/>
          <w:szCs w:val="18"/>
        </w:rPr>
        <w:tab/>
      </w:r>
      <w:r w:rsidR="000E748B">
        <w:rPr>
          <w:rFonts w:ascii="Arial" w:hAnsi="Arial" w:cs="Arial"/>
          <w:b/>
          <w:bCs/>
          <w:sz w:val="18"/>
          <w:szCs w:val="18"/>
        </w:rPr>
        <w:t>10</w:t>
      </w:r>
      <w:r>
        <w:rPr>
          <w:rFonts w:ascii="Arial" w:hAnsi="Arial" w:cs="Arial"/>
          <w:b/>
          <w:bCs/>
          <w:sz w:val="18"/>
          <w:szCs w:val="18"/>
        </w:rPr>
        <w:t xml:space="preserve">0 </w:t>
      </w:r>
      <w:r>
        <w:rPr>
          <w:rFonts w:ascii="Arial" w:hAnsi="Arial" w:cs="Arial"/>
          <w:sz w:val="18"/>
          <w:szCs w:val="18"/>
        </w:rPr>
        <w:t>mm</w:t>
      </w:r>
    </w:p>
    <w:p w14:paraId="34084642" w14:textId="77777777" w:rsidR="00537373" w:rsidRDefault="00177920">
      <w:pPr>
        <w:tabs>
          <w:tab w:val="left" w:pos="6480"/>
          <w:tab w:val="right" w:pos="7920"/>
        </w:tabs>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Ou ventouse</w:t>
      </w:r>
      <w:r>
        <w:rPr>
          <w:rFonts w:ascii="Arial" w:hAnsi="Arial" w:cs="Arial"/>
          <w:sz w:val="18"/>
          <w:szCs w:val="18"/>
        </w:rPr>
        <w:tab/>
        <w:t>Ø</w:t>
      </w:r>
      <w:r>
        <w:rPr>
          <w:rFonts w:ascii="Arial" w:hAnsi="Arial" w:cs="Arial"/>
          <w:sz w:val="18"/>
          <w:szCs w:val="18"/>
        </w:rPr>
        <w:tab/>
      </w:r>
      <w:r w:rsidR="000E748B">
        <w:rPr>
          <w:rFonts w:ascii="Arial" w:hAnsi="Arial" w:cs="Arial"/>
          <w:b/>
          <w:bCs/>
          <w:sz w:val="18"/>
          <w:szCs w:val="18"/>
        </w:rPr>
        <w:t>10</w:t>
      </w:r>
      <w:r>
        <w:rPr>
          <w:rFonts w:ascii="Arial" w:hAnsi="Arial" w:cs="Arial"/>
          <w:b/>
          <w:bCs/>
          <w:sz w:val="18"/>
          <w:szCs w:val="18"/>
        </w:rPr>
        <w:t>0/15</w:t>
      </w:r>
      <w:r w:rsidR="000E748B">
        <w:rPr>
          <w:rFonts w:ascii="Arial" w:hAnsi="Arial" w:cs="Arial"/>
          <w:b/>
          <w:bCs/>
          <w:sz w:val="18"/>
          <w:szCs w:val="18"/>
        </w:rPr>
        <w:t>0</w:t>
      </w:r>
      <w:r>
        <w:rPr>
          <w:rFonts w:ascii="Arial" w:hAnsi="Arial" w:cs="Arial"/>
          <w:b/>
          <w:bCs/>
          <w:sz w:val="18"/>
          <w:szCs w:val="18"/>
        </w:rPr>
        <w:t xml:space="preserve"> </w:t>
      </w:r>
      <w:r>
        <w:rPr>
          <w:rFonts w:ascii="Arial" w:hAnsi="Arial" w:cs="Arial"/>
          <w:sz w:val="18"/>
          <w:szCs w:val="18"/>
        </w:rPr>
        <w:t>mm</w:t>
      </w:r>
    </w:p>
    <w:p w14:paraId="3C7C32A2" w14:textId="5E319748" w:rsidR="00537373" w:rsidRDefault="009E6F62" w:rsidP="009E6F62">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Perte de charge max. admissible du conduit de cheminée</w:t>
      </w:r>
      <w:r>
        <w:rPr>
          <w:rFonts w:ascii="Arial" w:hAnsi="Arial" w:cs="Arial"/>
          <w:sz w:val="18"/>
          <w:szCs w:val="18"/>
        </w:rPr>
        <w:tab/>
      </w:r>
      <w:r w:rsidR="00C66FA1">
        <w:rPr>
          <w:rFonts w:ascii="Arial" w:hAnsi="Arial" w:cs="Arial"/>
          <w:sz w:val="18"/>
          <w:szCs w:val="18"/>
        </w:rPr>
        <w:t>150</w:t>
      </w:r>
      <w:r>
        <w:rPr>
          <w:rFonts w:ascii="Arial" w:hAnsi="Arial" w:cs="Arial"/>
          <w:sz w:val="18"/>
          <w:szCs w:val="18"/>
        </w:rPr>
        <w:tab/>
      </w:r>
      <w:r>
        <w:rPr>
          <w:rFonts w:ascii="Arial" w:hAnsi="Arial" w:cs="Arial"/>
          <w:sz w:val="18"/>
          <w:szCs w:val="18"/>
        </w:rPr>
        <w:tab/>
      </w:r>
      <w:r w:rsidR="00C66FA1">
        <w:rPr>
          <w:rFonts w:ascii="Arial" w:hAnsi="Arial" w:cs="Arial"/>
          <w:sz w:val="18"/>
          <w:szCs w:val="18"/>
        </w:rPr>
        <w:t>150</w:t>
      </w:r>
      <w:r>
        <w:rPr>
          <w:rFonts w:ascii="Arial" w:hAnsi="Arial" w:cs="Arial"/>
          <w:sz w:val="18"/>
          <w:szCs w:val="18"/>
        </w:rPr>
        <w:tab/>
      </w:r>
      <w:r>
        <w:rPr>
          <w:rFonts w:ascii="Arial" w:hAnsi="Arial" w:cs="Arial"/>
          <w:sz w:val="18"/>
          <w:szCs w:val="18"/>
        </w:rPr>
        <w:tab/>
      </w:r>
      <w:r w:rsidR="00C66FA1">
        <w:rPr>
          <w:rFonts w:ascii="Arial" w:hAnsi="Arial" w:cs="Arial"/>
          <w:sz w:val="18"/>
          <w:szCs w:val="18"/>
        </w:rPr>
        <w:t>240</w:t>
      </w:r>
      <w:r w:rsidR="00177920">
        <w:rPr>
          <w:rFonts w:ascii="Arial" w:hAnsi="Arial" w:cs="Arial"/>
          <w:b/>
          <w:bCs/>
          <w:sz w:val="18"/>
          <w:szCs w:val="18"/>
        </w:rPr>
        <w:t xml:space="preserve"> </w:t>
      </w:r>
      <w:r w:rsidR="00177920">
        <w:rPr>
          <w:rFonts w:ascii="Arial" w:hAnsi="Arial" w:cs="Arial"/>
          <w:sz w:val="18"/>
          <w:szCs w:val="18"/>
        </w:rPr>
        <w:t>Pa</w:t>
      </w:r>
    </w:p>
    <w:p w14:paraId="03AF56D5" w14:textId="77777777" w:rsidR="00177920" w:rsidRDefault="00177920" w:rsidP="007E1D9C">
      <w:pPr>
        <w:tabs>
          <w:tab w:val="left" w:pos="2430"/>
        </w:tabs>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circuit chauffage</w:t>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pacing w:val="1"/>
          <w:sz w:val="18"/>
          <w:szCs w:val="18"/>
        </w:rPr>
        <w:t>Ø</w:t>
      </w:r>
      <w:r w:rsidR="007E1D9C">
        <w:rPr>
          <w:rFonts w:ascii="Arial" w:hAnsi="Arial" w:cs="Arial"/>
          <w:spacing w:val="1"/>
          <w:sz w:val="18"/>
          <w:szCs w:val="18"/>
        </w:rPr>
        <w:tab/>
      </w:r>
      <w:r w:rsidRPr="00177920">
        <w:rPr>
          <w:rFonts w:ascii="Arial" w:hAnsi="Arial" w:cs="Arial"/>
          <w:b/>
          <w:spacing w:val="1"/>
          <w:sz w:val="18"/>
          <w:szCs w:val="18"/>
        </w:rPr>
        <w:t xml:space="preserve">1 </w:t>
      </w:r>
      <w:r w:rsidR="000E748B">
        <w:rPr>
          <w:rFonts w:ascii="Arial" w:hAnsi="Arial" w:cs="Arial"/>
          <w:b/>
          <w:spacing w:val="1"/>
          <w:sz w:val="18"/>
          <w:szCs w:val="18"/>
        </w:rPr>
        <w:t xml:space="preserve">1/2 </w:t>
      </w:r>
      <w:r w:rsidRPr="00177920">
        <w:rPr>
          <w:rFonts w:ascii="Arial" w:hAnsi="Arial" w:cs="Arial"/>
          <w:b/>
          <w:spacing w:val="1"/>
          <w:sz w:val="18"/>
          <w:szCs w:val="18"/>
        </w:rPr>
        <w:t>F</w:t>
      </w:r>
      <w:r>
        <w:rPr>
          <w:rFonts w:ascii="Arial" w:hAnsi="Arial" w:cs="Arial"/>
          <w:spacing w:val="1"/>
          <w:sz w:val="18"/>
          <w:szCs w:val="18"/>
        </w:rPr>
        <w:t xml:space="preserve"> ''</w:t>
      </w:r>
    </w:p>
    <w:p w14:paraId="78A2E505" w14:textId="77777777" w:rsidR="00177920"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circuit sanitaire</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t>Ø</w:t>
      </w:r>
      <w:r w:rsidR="007E1D9C">
        <w:rPr>
          <w:rFonts w:ascii="Arial" w:hAnsi="Arial" w:cs="Arial"/>
          <w:spacing w:val="1"/>
          <w:sz w:val="18"/>
          <w:szCs w:val="18"/>
        </w:rPr>
        <w:tab/>
      </w:r>
      <w:r w:rsidRPr="00177920">
        <w:rPr>
          <w:rFonts w:ascii="Arial" w:hAnsi="Arial" w:cs="Arial"/>
          <w:b/>
          <w:spacing w:val="1"/>
          <w:sz w:val="18"/>
          <w:szCs w:val="18"/>
        </w:rPr>
        <w:t>1 M</w:t>
      </w:r>
      <w:r>
        <w:rPr>
          <w:rFonts w:ascii="Arial" w:hAnsi="Arial" w:cs="Arial"/>
          <w:spacing w:val="1"/>
          <w:sz w:val="18"/>
          <w:szCs w:val="18"/>
        </w:rPr>
        <w:t xml:space="preserve"> ''</w:t>
      </w:r>
    </w:p>
    <w:p w14:paraId="1C38E123" w14:textId="77777777" w:rsidR="00254807"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gaz</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t>Ø</w:t>
      </w:r>
      <w:r w:rsidR="007E1D9C">
        <w:rPr>
          <w:rFonts w:ascii="Arial" w:hAnsi="Arial" w:cs="Arial"/>
          <w:b/>
          <w:bCs/>
          <w:spacing w:val="1"/>
          <w:sz w:val="18"/>
          <w:szCs w:val="18"/>
        </w:rPr>
        <w:tab/>
      </w:r>
      <w:r w:rsidRPr="00177920">
        <w:rPr>
          <w:rFonts w:ascii="Arial" w:hAnsi="Arial" w:cs="Arial"/>
          <w:b/>
          <w:spacing w:val="1"/>
          <w:sz w:val="18"/>
          <w:szCs w:val="18"/>
        </w:rPr>
        <w:t>3/4 M</w:t>
      </w:r>
      <w:r>
        <w:rPr>
          <w:rFonts w:ascii="Arial" w:hAnsi="Arial" w:cs="Arial"/>
          <w:spacing w:val="1"/>
          <w:sz w:val="18"/>
          <w:szCs w:val="18"/>
        </w:rPr>
        <w:t xml:space="preserve"> ''</w:t>
      </w:r>
    </w:p>
    <w:p w14:paraId="4D21B9FB" w14:textId="77777777" w:rsidR="00537373"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Alimentation électrique</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Pr>
          <w:rFonts w:ascii="Arial" w:hAnsi="Arial" w:cs="Arial"/>
          <w:b/>
          <w:bCs/>
          <w:spacing w:val="1"/>
          <w:sz w:val="18"/>
          <w:szCs w:val="18"/>
        </w:rPr>
        <w:t xml:space="preserve">230 </w:t>
      </w:r>
      <w:r>
        <w:rPr>
          <w:rFonts w:ascii="Arial" w:hAnsi="Arial" w:cs="Arial"/>
          <w:spacing w:val="1"/>
          <w:sz w:val="18"/>
          <w:szCs w:val="18"/>
        </w:rPr>
        <w:t>V /50Hz</w:t>
      </w:r>
    </w:p>
    <w:p w14:paraId="21E8A9DA" w14:textId="2E6FABCC" w:rsidR="009E6F62" w:rsidRDefault="009E6F62" w:rsidP="009E6F62">
      <w:pPr>
        <w:kinsoku w:val="0"/>
        <w:overflowPunct w:val="0"/>
        <w:autoSpaceDE/>
        <w:autoSpaceDN/>
        <w:adjustRightInd/>
        <w:spacing w:before="24" w:line="206" w:lineRule="exact"/>
        <w:textAlignment w:val="baseline"/>
        <w:rPr>
          <w:rFonts w:ascii="Arial" w:hAnsi="Arial" w:cs="Arial"/>
          <w:sz w:val="18"/>
          <w:szCs w:val="18"/>
        </w:rPr>
      </w:pPr>
      <w:r w:rsidRPr="009E6F62">
        <w:rPr>
          <w:rFonts w:ascii="Arial" w:hAnsi="Arial" w:cs="Arial"/>
          <w:sz w:val="18"/>
          <w:szCs w:val="18"/>
        </w:rPr>
        <w:t>Puissance électrique nominale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2D4C77">
        <w:rPr>
          <w:rFonts w:ascii="Arial" w:hAnsi="Arial" w:cs="Arial"/>
          <w:sz w:val="18"/>
          <w:szCs w:val="18"/>
        </w:rPr>
        <w:t>210</w:t>
      </w:r>
      <w:r>
        <w:rPr>
          <w:rFonts w:ascii="Arial" w:hAnsi="Arial" w:cs="Arial"/>
          <w:sz w:val="18"/>
          <w:szCs w:val="18"/>
        </w:rPr>
        <w:tab/>
      </w:r>
      <w:r>
        <w:rPr>
          <w:rFonts w:ascii="Arial" w:hAnsi="Arial" w:cs="Arial"/>
          <w:sz w:val="18"/>
          <w:szCs w:val="18"/>
        </w:rPr>
        <w:tab/>
      </w:r>
      <w:r w:rsidR="002D4C77">
        <w:rPr>
          <w:rFonts w:ascii="Arial" w:hAnsi="Arial" w:cs="Arial"/>
          <w:sz w:val="18"/>
          <w:szCs w:val="18"/>
        </w:rPr>
        <w:t>266</w:t>
      </w:r>
      <w:r>
        <w:rPr>
          <w:rFonts w:ascii="Arial" w:hAnsi="Arial" w:cs="Arial"/>
          <w:sz w:val="18"/>
          <w:szCs w:val="18"/>
        </w:rPr>
        <w:tab/>
      </w:r>
      <w:r>
        <w:rPr>
          <w:rFonts w:ascii="Arial" w:hAnsi="Arial" w:cs="Arial"/>
          <w:sz w:val="18"/>
          <w:szCs w:val="18"/>
        </w:rPr>
        <w:tab/>
      </w:r>
      <w:r w:rsidR="002D4C77">
        <w:rPr>
          <w:rFonts w:ascii="Arial" w:hAnsi="Arial" w:cs="Arial"/>
          <w:sz w:val="18"/>
          <w:szCs w:val="18"/>
        </w:rPr>
        <w:t>327</w:t>
      </w:r>
      <w:r>
        <w:rPr>
          <w:rFonts w:ascii="Arial" w:hAnsi="Arial" w:cs="Arial"/>
          <w:sz w:val="18"/>
          <w:szCs w:val="18"/>
        </w:rPr>
        <w:t xml:space="preserve"> W</w:t>
      </w:r>
    </w:p>
    <w:p w14:paraId="5E960A6C" w14:textId="77777777" w:rsidR="00537373" w:rsidRDefault="00537373">
      <w:pPr>
        <w:widowControl/>
        <w:rPr>
          <w:sz w:val="24"/>
          <w:szCs w:val="24"/>
        </w:rPr>
        <w:sectPr w:rsidR="00537373">
          <w:pgSz w:w="11904" w:h="16843"/>
          <w:pgMar w:top="1100" w:right="1788" w:bottom="1047" w:left="1056" w:header="720" w:footer="720" w:gutter="0"/>
          <w:cols w:space="720"/>
          <w:noEndnote/>
        </w:sectPr>
      </w:pPr>
    </w:p>
    <w:p w14:paraId="3D1AB018" w14:textId="77777777" w:rsidR="00537373" w:rsidRPr="00177920" w:rsidRDefault="00177920">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177920">
        <w:rPr>
          <w:rFonts w:ascii="Arial" w:hAnsi="Arial" w:cs="Arial"/>
          <w:b/>
          <w:bCs/>
          <w:spacing w:val="1"/>
          <w:sz w:val="18"/>
          <w:szCs w:val="18"/>
        </w:rPr>
        <w:lastRenderedPageBreak/>
        <w:t>LE CORPS DE CHAUFFE</w:t>
      </w:r>
    </w:p>
    <w:p w14:paraId="43E260E9" w14:textId="77777777" w:rsidR="00537373" w:rsidRPr="00177920" w:rsidRDefault="00177920">
      <w:pPr>
        <w:kinsoku w:val="0"/>
        <w:overflowPunct w:val="0"/>
        <w:autoSpaceDE/>
        <w:autoSpaceDN/>
        <w:adjustRightInd/>
        <w:spacing w:before="3" w:line="223" w:lineRule="exact"/>
        <w:ind w:left="216"/>
        <w:textAlignment w:val="baseline"/>
        <w:rPr>
          <w:rFonts w:ascii="Arial" w:hAnsi="Arial" w:cs="Arial"/>
          <w:spacing w:val="1"/>
          <w:sz w:val="18"/>
          <w:szCs w:val="18"/>
        </w:rPr>
      </w:pPr>
      <w:r w:rsidRPr="00177920">
        <w:rPr>
          <w:rFonts w:ascii="Arial" w:hAnsi="Arial" w:cs="Arial"/>
          <w:spacing w:val="1"/>
          <w:sz w:val="18"/>
          <w:szCs w:val="18"/>
        </w:rPr>
        <w:t>EXCELLENTE RESISTANCE A LA CORROSION</w:t>
      </w:r>
    </w:p>
    <w:p w14:paraId="5EAC9C77" w14:textId="77777777" w:rsidR="00537373" w:rsidRPr="00177920" w:rsidRDefault="00177920" w:rsidP="00177920">
      <w:pPr>
        <w:kinsoku w:val="0"/>
        <w:overflowPunct w:val="0"/>
        <w:autoSpaceDE/>
        <w:autoSpaceDN/>
        <w:adjustRightInd/>
        <w:spacing w:before="8" w:line="220" w:lineRule="exact"/>
        <w:ind w:left="216"/>
        <w:textAlignment w:val="baseline"/>
        <w:rPr>
          <w:rFonts w:ascii="Arial" w:hAnsi="Arial" w:cs="Arial"/>
          <w:sz w:val="18"/>
          <w:szCs w:val="18"/>
        </w:rPr>
      </w:pPr>
      <w:r w:rsidRPr="00177920">
        <w:rPr>
          <w:rFonts w:ascii="Arial" w:hAnsi="Arial" w:cs="Arial"/>
          <w:spacing w:val="1"/>
          <w:sz w:val="18"/>
          <w:szCs w:val="18"/>
        </w:rPr>
        <w:t>L’acier inoxydable utilisé résiste parfaitement à la corrosion provoquée par le fluide primaire qui peut</w:t>
      </w:r>
      <w:r>
        <w:rPr>
          <w:rFonts w:ascii="Arial" w:hAnsi="Arial" w:cs="Arial"/>
          <w:spacing w:val="1"/>
          <w:sz w:val="18"/>
          <w:szCs w:val="18"/>
        </w:rPr>
        <w:t xml:space="preserve"> </w:t>
      </w:r>
      <w:r w:rsidRPr="00177920">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1EFB688F" w14:textId="77777777" w:rsidR="00537373" w:rsidRPr="00177920" w:rsidRDefault="00177920" w:rsidP="00E75DF7">
      <w:pPr>
        <w:kinsoku w:val="0"/>
        <w:overflowPunct w:val="0"/>
        <w:autoSpaceDE/>
        <w:autoSpaceDN/>
        <w:adjustRightInd/>
        <w:spacing w:before="120" w:line="223" w:lineRule="exact"/>
        <w:ind w:left="216"/>
        <w:textAlignment w:val="baseline"/>
        <w:rPr>
          <w:rFonts w:ascii="Arial" w:hAnsi="Arial" w:cs="Arial"/>
          <w:spacing w:val="2"/>
          <w:sz w:val="18"/>
          <w:szCs w:val="18"/>
        </w:rPr>
      </w:pPr>
      <w:r w:rsidRPr="00177920">
        <w:rPr>
          <w:rFonts w:ascii="Arial" w:hAnsi="Arial" w:cs="Arial"/>
          <w:spacing w:val="2"/>
          <w:sz w:val="18"/>
          <w:szCs w:val="18"/>
        </w:rPr>
        <w:t>CONTROLE STABLE DE TEMPERATURE</w:t>
      </w:r>
    </w:p>
    <w:p w14:paraId="2DE6FBEF" w14:textId="6149F35B" w:rsidR="00537373" w:rsidRPr="00177920" w:rsidRDefault="009E6F62">
      <w:pPr>
        <w:kinsoku w:val="0"/>
        <w:overflowPunct w:val="0"/>
        <w:autoSpaceDE/>
        <w:autoSpaceDN/>
        <w:adjustRightInd/>
        <w:spacing w:before="1" w:line="223" w:lineRule="exact"/>
        <w:ind w:left="216" w:right="432"/>
        <w:textAlignment w:val="baseline"/>
        <w:rPr>
          <w:rFonts w:ascii="Arial" w:hAnsi="Arial" w:cs="Arial"/>
          <w:sz w:val="18"/>
          <w:szCs w:val="18"/>
        </w:rPr>
      </w:pPr>
      <w:r>
        <w:rPr>
          <w:rFonts w:ascii="Arial" w:hAnsi="Arial" w:cs="Arial"/>
          <w:sz w:val="18"/>
          <w:szCs w:val="18"/>
        </w:rPr>
        <w:t>L’</w:t>
      </w:r>
      <w:r w:rsidR="00177920" w:rsidRPr="00177920">
        <w:rPr>
          <w:rFonts w:ascii="Arial" w:hAnsi="Arial" w:cs="Arial"/>
          <w:sz w:val="18"/>
          <w:szCs w:val="18"/>
        </w:rPr>
        <w:t>échangeur</w:t>
      </w:r>
      <w:r>
        <w:rPr>
          <w:rFonts w:ascii="Arial" w:hAnsi="Arial" w:cs="Arial"/>
          <w:sz w:val="18"/>
          <w:szCs w:val="18"/>
        </w:rPr>
        <w:t xml:space="preserve"> du WaterMaster </w:t>
      </w:r>
      <w:r w:rsidR="004837F5">
        <w:rPr>
          <w:rFonts w:ascii="Arial" w:hAnsi="Arial" w:cs="Arial"/>
          <w:sz w:val="18"/>
          <w:szCs w:val="18"/>
        </w:rPr>
        <w:t xml:space="preserve">EVO 2 </w:t>
      </w:r>
      <w:r w:rsidRPr="009E6F62">
        <w:rPr>
          <w:rFonts w:ascii="Arial" w:hAnsi="Arial" w:cs="Arial"/>
          <w:i/>
          <w:sz w:val="18"/>
          <w:szCs w:val="18"/>
        </w:rPr>
        <w:t xml:space="preserve">(issu </w:t>
      </w:r>
      <w:r w:rsidR="00177920" w:rsidRPr="009E6F62">
        <w:rPr>
          <w:rFonts w:ascii="Arial" w:hAnsi="Arial" w:cs="Arial"/>
          <w:i/>
          <w:sz w:val="18"/>
          <w:szCs w:val="18"/>
        </w:rPr>
        <w:t xml:space="preserve">du HeatMaster </w:t>
      </w:r>
      <w:r w:rsidR="004837F5">
        <w:rPr>
          <w:rFonts w:ascii="Arial" w:hAnsi="Arial" w:cs="Arial"/>
          <w:i/>
          <w:sz w:val="18"/>
          <w:szCs w:val="18"/>
        </w:rPr>
        <w:t>EVO 2</w:t>
      </w:r>
      <w:r w:rsidRPr="009E6F62">
        <w:rPr>
          <w:rFonts w:ascii="Arial" w:hAnsi="Arial" w:cs="Arial"/>
          <w:i/>
          <w:sz w:val="18"/>
          <w:szCs w:val="18"/>
        </w:rPr>
        <w:t>)</w:t>
      </w:r>
      <w:r w:rsidR="00177920" w:rsidRPr="00177920">
        <w:rPr>
          <w:rFonts w:ascii="Arial" w:hAnsi="Arial" w:cs="Arial"/>
          <w:sz w:val="18"/>
          <w:szCs w:val="18"/>
        </w:rPr>
        <w:t xml:space="preserve"> est composé de carneaux de gaz de combustion qui traversent tout le circuit primaire. Cette architecture augmente le volume d’eau, stabilise mieux le contrôle de température et minimise le risque de surchauffe en cas de débits primaires très variables.</w:t>
      </w:r>
    </w:p>
    <w:p w14:paraId="115BCC54" w14:textId="77777777" w:rsidR="00537373" w:rsidRPr="00177920" w:rsidRDefault="00177920" w:rsidP="00E75DF7">
      <w:pPr>
        <w:kinsoku w:val="0"/>
        <w:overflowPunct w:val="0"/>
        <w:autoSpaceDE/>
        <w:autoSpaceDN/>
        <w:adjustRightInd/>
        <w:spacing w:before="120" w:line="223" w:lineRule="exact"/>
        <w:ind w:left="216"/>
        <w:textAlignment w:val="baseline"/>
        <w:rPr>
          <w:rFonts w:ascii="Arial" w:hAnsi="Arial" w:cs="Arial"/>
          <w:spacing w:val="1"/>
          <w:sz w:val="18"/>
          <w:szCs w:val="18"/>
        </w:rPr>
      </w:pPr>
      <w:r w:rsidRPr="00177920">
        <w:rPr>
          <w:rFonts w:ascii="Arial" w:hAnsi="Arial" w:cs="Arial"/>
          <w:spacing w:val="1"/>
          <w:sz w:val="18"/>
          <w:szCs w:val="18"/>
        </w:rPr>
        <w:t>RENDEMENT EXCEPTIONNEL</w:t>
      </w:r>
    </w:p>
    <w:p w14:paraId="09BA7774" w14:textId="77777777" w:rsidR="00537373" w:rsidRPr="00177920" w:rsidRDefault="00177920">
      <w:pPr>
        <w:kinsoku w:val="0"/>
        <w:overflowPunct w:val="0"/>
        <w:autoSpaceDE/>
        <w:autoSpaceDN/>
        <w:adjustRightInd/>
        <w:spacing w:before="6" w:line="223" w:lineRule="exact"/>
        <w:ind w:left="216" w:right="504"/>
        <w:textAlignment w:val="baseline"/>
        <w:rPr>
          <w:rFonts w:ascii="Arial" w:hAnsi="Arial" w:cs="Arial"/>
          <w:sz w:val="18"/>
          <w:szCs w:val="18"/>
        </w:rPr>
      </w:pPr>
      <w:r w:rsidRPr="00177920">
        <w:rPr>
          <w:rFonts w:ascii="Arial" w:hAnsi="Arial" w:cs="Arial"/>
          <w:sz w:val="18"/>
          <w:szCs w:val="18"/>
        </w:rPr>
        <w:t xml:space="preserve">Les carneaux de l’échangeur de chaleur offrent un transfert de chaleur optimal sur toute leur longueur. De plus </w:t>
      </w:r>
      <w:r w:rsidR="009E6F62">
        <w:rPr>
          <w:rFonts w:ascii="Arial" w:hAnsi="Arial" w:cs="Arial"/>
          <w:sz w:val="18"/>
          <w:szCs w:val="18"/>
        </w:rPr>
        <w:t>l’accumulateur</w:t>
      </w:r>
      <w:r w:rsidRPr="00177920">
        <w:rPr>
          <w:rFonts w:ascii="Arial" w:hAnsi="Arial" w:cs="Arial"/>
          <w:sz w:val="18"/>
          <w:szCs w:val="18"/>
        </w:rPr>
        <w:t xml:space="preserve"> maintient un transfert de chaleur exceptionnel durant toute sa durée de vie, étant donné l’absence d’oxydation dans l’échangeur. Enfin les pertes de charge sont très réduites dans les tubes et dans le circuit primaire, limitant la consommation d’électricité </w:t>
      </w:r>
      <w:r w:rsidR="009E6F62">
        <w:rPr>
          <w:rFonts w:ascii="Arial" w:hAnsi="Arial" w:cs="Arial"/>
          <w:sz w:val="18"/>
          <w:szCs w:val="18"/>
        </w:rPr>
        <w:t xml:space="preserve">de la pompe </w:t>
      </w:r>
      <w:r w:rsidR="00254807">
        <w:rPr>
          <w:rFonts w:ascii="Arial" w:hAnsi="Arial" w:cs="Arial"/>
          <w:sz w:val="18"/>
          <w:szCs w:val="18"/>
        </w:rPr>
        <w:t xml:space="preserve">d’homogénéisation </w:t>
      </w:r>
      <w:r w:rsidR="009E6F62">
        <w:rPr>
          <w:rFonts w:ascii="Arial" w:hAnsi="Arial" w:cs="Arial"/>
          <w:sz w:val="18"/>
          <w:szCs w:val="18"/>
        </w:rPr>
        <w:t>interne</w:t>
      </w:r>
      <w:r w:rsidRPr="00177920">
        <w:rPr>
          <w:rFonts w:ascii="Arial" w:hAnsi="Arial" w:cs="Arial"/>
          <w:sz w:val="18"/>
          <w:szCs w:val="18"/>
        </w:rPr>
        <w:t>.</w:t>
      </w:r>
    </w:p>
    <w:p w14:paraId="518554D0" w14:textId="77777777" w:rsidR="00537373" w:rsidRPr="00177920" w:rsidRDefault="00177920" w:rsidP="00E75DF7">
      <w:pPr>
        <w:kinsoku w:val="0"/>
        <w:overflowPunct w:val="0"/>
        <w:autoSpaceDE/>
        <w:autoSpaceDN/>
        <w:adjustRightInd/>
        <w:spacing w:before="240" w:line="197" w:lineRule="exact"/>
        <w:ind w:left="216"/>
        <w:textAlignment w:val="baseline"/>
        <w:rPr>
          <w:rFonts w:ascii="Arial" w:hAnsi="Arial" w:cs="Arial"/>
          <w:b/>
          <w:bCs/>
          <w:spacing w:val="1"/>
          <w:sz w:val="18"/>
          <w:szCs w:val="18"/>
        </w:rPr>
      </w:pPr>
      <w:r w:rsidRPr="00177920">
        <w:rPr>
          <w:rFonts w:ascii="Arial" w:hAnsi="Arial" w:cs="Arial"/>
          <w:b/>
          <w:bCs/>
          <w:spacing w:val="1"/>
          <w:sz w:val="18"/>
          <w:szCs w:val="18"/>
        </w:rPr>
        <w:t>TECHNOLOGIE DU BALLON SANITAIRE DE PRECHAUFFAGE</w:t>
      </w:r>
    </w:p>
    <w:p w14:paraId="031387D5" w14:textId="77777777" w:rsidR="00537373" w:rsidRPr="00177920" w:rsidRDefault="00254807">
      <w:pPr>
        <w:kinsoku w:val="0"/>
        <w:overflowPunct w:val="0"/>
        <w:autoSpaceDE/>
        <w:autoSpaceDN/>
        <w:adjustRightInd/>
        <w:spacing w:before="4" w:line="223" w:lineRule="exact"/>
        <w:ind w:left="216" w:right="288"/>
        <w:textAlignment w:val="baseline"/>
        <w:rPr>
          <w:rFonts w:ascii="Arial" w:hAnsi="Arial" w:cs="Arial"/>
          <w:sz w:val="18"/>
          <w:szCs w:val="18"/>
        </w:rPr>
      </w:pPr>
      <w:r>
        <w:rPr>
          <w:rFonts w:ascii="Arial" w:hAnsi="Arial" w:cs="Arial"/>
          <w:sz w:val="18"/>
          <w:szCs w:val="18"/>
        </w:rPr>
        <w:t>Le</w:t>
      </w:r>
      <w:r w:rsidR="00177920" w:rsidRPr="00177920">
        <w:rPr>
          <w:rFonts w:ascii="Arial" w:hAnsi="Arial" w:cs="Arial"/>
          <w:sz w:val="18"/>
          <w:szCs w:val="18"/>
        </w:rPr>
        <w:t xml:space="preserve"> circuit inférieur opère à une température entre 5°C et 20°C, selon la température de l’eau de distribution. L’eau froide traverse le circuit primaire inférieur, via un ballon sanitaire de préchauffage en acier inoxydable.</w:t>
      </w:r>
    </w:p>
    <w:p w14:paraId="1F4EA8CF" w14:textId="233925EB" w:rsidR="00537373" w:rsidRPr="00177920" w:rsidRDefault="00177920">
      <w:pPr>
        <w:kinsoku w:val="0"/>
        <w:overflowPunct w:val="0"/>
        <w:autoSpaceDE/>
        <w:autoSpaceDN/>
        <w:adjustRightInd/>
        <w:spacing w:before="8" w:line="223" w:lineRule="exact"/>
        <w:ind w:left="216" w:right="432"/>
        <w:textAlignment w:val="baseline"/>
        <w:rPr>
          <w:rFonts w:ascii="Arial" w:hAnsi="Arial" w:cs="Arial"/>
          <w:sz w:val="18"/>
          <w:szCs w:val="18"/>
        </w:rPr>
      </w:pPr>
      <w:r w:rsidRPr="00177920">
        <w:rPr>
          <w:rFonts w:ascii="Arial" w:hAnsi="Arial" w:cs="Arial"/>
          <w:sz w:val="18"/>
          <w:szCs w:val="18"/>
        </w:rPr>
        <w:t xml:space="preserve">Comme ce ballon enveloppe le bas des tubes de fumées, il peut absorber la chaleur résiduelle des fumées et préchauffe l’eau sanitaire avant qu’elle n’entre dans le ballon. Ainsi, </w:t>
      </w:r>
      <w:r w:rsidR="00254807">
        <w:rPr>
          <w:rFonts w:ascii="Arial" w:hAnsi="Arial" w:cs="Arial"/>
          <w:sz w:val="18"/>
          <w:szCs w:val="18"/>
        </w:rPr>
        <w:t xml:space="preserve">le WaterMaster </w:t>
      </w:r>
      <w:r w:rsidR="00AA4309">
        <w:rPr>
          <w:rFonts w:ascii="Arial" w:hAnsi="Arial" w:cs="Arial"/>
          <w:sz w:val="18"/>
          <w:szCs w:val="18"/>
        </w:rPr>
        <w:t xml:space="preserve">EVO 2 </w:t>
      </w:r>
      <w:r w:rsidRPr="00177920">
        <w:rPr>
          <w:rFonts w:ascii="Arial" w:hAnsi="Arial" w:cs="Arial"/>
          <w:sz w:val="18"/>
          <w:szCs w:val="18"/>
        </w:rPr>
        <w:t>condense aussi bien en puisage à grand débit qu’en puisage réduit.</w:t>
      </w:r>
    </w:p>
    <w:p w14:paraId="27AECA0C" w14:textId="77777777" w:rsidR="00537373" w:rsidRPr="00177920" w:rsidRDefault="00177920" w:rsidP="00E75DF7">
      <w:pPr>
        <w:kinsoku w:val="0"/>
        <w:overflowPunct w:val="0"/>
        <w:autoSpaceDE/>
        <w:autoSpaceDN/>
        <w:adjustRightInd/>
        <w:spacing w:before="240" w:line="197" w:lineRule="exact"/>
        <w:ind w:left="216"/>
        <w:textAlignment w:val="baseline"/>
        <w:rPr>
          <w:rFonts w:ascii="Arial" w:hAnsi="Arial" w:cs="Arial"/>
          <w:b/>
          <w:bCs/>
          <w:sz w:val="18"/>
          <w:szCs w:val="18"/>
        </w:rPr>
      </w:pPr>
      <w:r w:rsidRPr="00177920">
        <w:rPr>
          <w:rFonts w:ascii="Arial" w:hAnsi="Arial" w:cs="Arial"/>
          <w:b/>
          <w:bCs/>
          <w:sz w:val="18"/>
          <w:szCs w:val="18"/>
        </w:rPr>
        <w:t>LE BALON ECS</w:t>
      </w:r>
    </w:p>
    <w:p w14:paraId="7789E55B" w14:textId="77777777" w:rsidR="00537373" w:rsidRPr="00177920" w:rsidRDefault="00177920">
      <w:pPr>
        <w:kinsoku w:val="0"/>
        <w:overflowPunct w:val="0"/>
        <w:autoSpaceDE/>
        <w:autoSpaceDN/>
        <w:adjustRightInd/>
        <w:spacing w:before="4" w:line="223" w:lineRule="exact"/>
        <w:ind w:left="216"/>
        <w:textAlignment w:val="baseline"/>
        <w:rPr>
          <w:rFonts w:ascii="Arial" w:hAnsi="Arial" w:cs="Arial"/>
          <w:spacing w:val="2"/>
          <w:sz w:val="18"/>
          <w:szCs w:val="18"/>
        </w:rPr>
      </w:pPr>
      <w:r w:rsidRPr="00177920">
        <w:rPr>
          <w:rFonts w:ascii="Arial" w:hAnsi="Arial" w:cs="Arial"/>
          <w:spacing w:val="2"/>
          <w:sz w:val="18"/>
          <w:szCs w:val="18"/>
        </w:rPr>
        <w:t>LA TECHNOLOGIE TANK-IN-TANK</w:t>
      </w:r>
    </w:p>
    <w:p w14:paraId="0030BA57" w14:textId="127A4303" w:rsidR="00537373" w:rsidRPr="00177920" w:rsidRDefault="00177920" w:rsidP="00E75DF7">
      <w:pPr>
        <w:kinsoku w:val="0"/>
        <w:overflowPunct w:val="0"/>
        <w:autoSpaceDE/>
        <w:autoSpaceDN/>
        <w:adjustRightInd/>
        <w:spacing w:before="1" w:line="223" w:lineRule="exact"/>
        <w:ind w:left="216" w:right="288"/>
        <w:textAlignment w:val="baseline"/>
        <w:rPr>
          <w:rFonts w:ascii="Arial" w:hAnsi="Arial" w:cs="Arial"/>
          <w:sz w:val="18"/>
          <w:szCs w:val="18"/>
        </w:rPr>
      </w:pPr>
      <w:r w:rsidRPr="00177920">
        <w:rPr>
          <w:rFonts w:ascii="Arial" w:hAnsi="Arial" w:cs="Arial"/>
          <w:sz w:val="18"/>
          <w:szCs w:val="18"/>
        </w:rPr>
        <w:t xml:space="preserve">La technologie Tank-in-Tank ACV est largement éprouvée, et est d’une simplicité et d’une fiabilité remarquables. Le cœur du </w:t>
      </w:r>
      <w:r w:rsidR="00254807">
        <w:rPr>
          <w:rFonts w:ascii="Arial" w:hAnsi="Arial" w:cs="Arial"/>
          <w:sz w:val="18"/>
          <w:szCs w:val="18"/>
        </w:rPr>
        <w:t xml:space="preserve">WaterMaster </w:t>
      </w:r>
      <w:r w:rsidR="00AA4309">
        <w:rPr>
          <w:rFonts w:ascii="Arial" w:hAnsi="Arial" w:cs="Arial"/>
          <w:sz w:val="18"/>
          <w:szCs w:val="18"/>
        </w:rPr>
        <w:t xml:space="preserve">EVO 2 </w:t>
      </w:r>
      <w:r w:rsidR="00254807" w:rsidRPr="00254807">
        <w:rPr>
          <w:rFonts w:ascii="Arial" w:hAnsi="Arial" w:cs="Arial"/>
          <w:i/>
          <w:sz w:val="18"/>
          <w:szCs w:val="18"/>
        </w:rPr>
        <w:t xml:space="preserve">(issu du </w:t>
      </w:r>
      <w:r w:rsidRPr="00254807">
        <w:rPr>
          <w:rFonts w:ascii="Arial" w:hAnsi="Arial" w:cs="Arial"/>
          <w:i/>
          <w:sz w:val="18"/>
          <w:szCs w:val="18"/>
        </w:rPr>
        <w:t xml:space="preserve">HeatMaster </w:t>
      </w:r>
      <w:r w:rsidR="00AA4309">
        <w:rPr>
          <w:rFonts w:ascii="Arial" w:hAnsi="Arial" w:cs="Arial"/>
          <w:i/>
          <w:sz w:val="18"/>
          <w:szCs w:val="18"/>
        </w:rPr>
        <w:t>EVO 2</w:t>
      </w:r>
      <w:r w:rsidR="00254807" w:rsidRPr="00254807">
        <w:rPr>
          <w:rFonts w:ascii="Arial" w:hAnsi="Arial" w:cs="Arial"/>
          <w:i/>
          <w:sz w:val="18"/>
          <w:szCs w:val="18"/>
        </w:rPr>
        <w:t>)</w:t>
      </w:r>
      <w:r w:rsidRPr="00177920">
        <w:rPr>
          <w:rFonts w:ascii="Arial" w:hAnsi="Arial" w:cs="Arial"/>
          <w:sz w:val="18"/>
          <w:szCs w:val="18"/>
        </w:rPr>
        <w:t xml:space="preserve"> est un ballon annulaire en acier inoxydable, traversé par les tubes de fumées. Il est entouré d’une enceinte en acier contenant le fluide primaire;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68694CD5" w14:textId="77777777" w:rsidR="00537373" w:rsidRPr="00177920" w:rsidRDefault="00177920" w:rsidP="00177920">
      <w:pPr>
        <w:kinsoku w:val="0"/>
        <w:overflowPunct w:val="0"/>
        <w:autoSpaceDE/>
        <w:autoSpaceDN/>
        <w:adjustRightInd/>
        <w:spacing w:before="5" w:line="223" w:lineRule="exact"/>
        <w:ind w:left="216" w:right="216"/>
        <w:textAlignment w:val="baseline"/>
        <w:rPr>
          <w:rFonts w:ascii="Arial" w:hAnsi="Arial" w:cs="Arial"/>
          <w:sz w:val="18"/>
          <w:szCs w:val="18"/>
        </w:rPr>
      </w:pPr>
      <w:r w:rsidRPr="00177920">
        <w:rPr>
          <w:rFonts w:ascii="Arial" w:hAnsi="Arial" w:cs="Arial"/>
          <w:sz w:val="18"/>
          <w:szCs w:val="18"/>
        </w:rPr>
        <w:t>La surface d’échange thermique du ballon est beaucoup plus grande que celle des préparateurs classiques. Une importante surface d’échange signifie que les ballons Tank-in-Tank ont un temps de recharge</w:t>
      </w:r>
      <w:r>
        <w:rPr>
          <w:rFonts w:ascii="Arial" w:hAnsi="Arial" w:cs="Arial"/>
          <w:sz w:val="18"/>
          <w:szCs w:val="18"/>
        </w:rPr>
        <w:t xml:space="preserve"> </w:t>
      </w:r>
      <w:r w:rsidRPr="00177920">
        <w:rPr>
          <w:rFonts w:ascii="Arial" w:hAnsi="Arial" w:cs="Arial"/>
          <w:sz w:val="18"/>
          <w:szCs w:val="18"/>
        </w:rPr>
        <w:t>nettement plus court que les préparateurs d’eau chaude traditionnels, minimisant le volume d'eau à stocker. La température de stockage élevée dans le ballon est également la clef de débits d’eau chaude</w:t>
      </w:r>
      <w:r>
        <w:rPr>
          <w:rFonts w:ascii="Arial" w:hAnsi="Arial" w:cs="Arial"/>
          <w:sz w:val="18"/>
          <w:szCs w:val="18"/>
        </w:rPr>
        <w:t xml:space="preserve"> </w:t>
      </w:r>
      <w:r w:rsidRPr="00177920">
        <w:rPr>
          <w:rFonts w:ascii="Arial" w:hAnsi="Arial" w:cs="Arial"/>
          <w:sz w:val="18"/>
          <w:szCs w:val="18"/>
        </w:rPr>
        <w:t>exceptionnels.</w:t>
      </w:r>
    </w:p>
    <w:p w14:paraId="2AB56E2F" w14:textId="77777777" w:rsidR="00537373" w:rsidRPr="00177920" w:rsidRDefault="00177920" w:rsidP="00E75DF7">
      <w:pPr>
        <w:kinsoku w:val="0"/>
        <w:overflowPunct w:val="0"/>
        <w:autoSpaceDE/>
        <w:autoSpaceDN/>
        <w:adjustRightInd/>
        <w:spacing w:before="120" w:line="223" w:lineRule="exact"/>
        <w:ind w:left="216" w:right="576"/>
        <w:textAlignment w:val="baseline"/>
        <w:rPr>
          <w:rFonts w:ascii="Arial" w:hAnsi="Arial" w:cs="Arial"/>
          <w:sz w:val="18"/>
          <w:szCs w:val="18"/>
        </w:rPr>
      </w:pPr>
      <w:r w:rsidRPr="00177920">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0D50CB08" w14:textId="77777777" w:rsidR="00E75DF7" w:rsidRDefault="00177920" w:rsidP="00E75DF7">
      <w:pPr>
        <w:kinsoku w:val="0"/>
        <w:overflowPunct w:val="0"/>
        <w:autoSpaceDE/>
        <w:autoSpaceDN/>
        <w:adjustRightInd/>
        <w:spacing w:before="120" w:line="223" w:lineRule="exact"/>
        <w:ind w:left="216" w:right="576"/>
        <w:textAlignment w:val="baseline"/>
        <w:rPr>
          <w:rFonts w:ascii="Arial" w:hAnsi="Arial" w:cs="Arial"/>
          <w:sz w:val="18"/>
          <w:szCs w:val="18"/>
        </w:rPr>
      </w:pPr>
      <w:r w:rsidRPr="00177920">
        <w:rPr>
          <w:rFonts w:ascii="Arial" w:hAnsi="Arial" w:cs="Arial"/>
          <w:sz w:val="18"/>
          <w:szCs w:val="18"/>
        </w:rPr>
        <w:t>UTILISER DES MATÉRIAUX FAIBLEMENT ADHÉRENTS ET RÉSISTANTS A LA CORROSION.</w:t>
      </w:r>
    </w:p>
    <w:p w14:paraId="6F89B018" w14:textId="77777777" w:rsidR="00C65946" w:rsidRDefault="00177920" w:rsidP="00E75DF7">
      <w:pPr>
        <w:kinsoku w:val="0"/>
        <w:overflowPunct w:val="0"/>
        <w:autoSpaceDE/>
        <w:autoSpaceDN/>
        <w:adjustRightInd/>
        <w:spacing w:before="1" w:line="223" w:lineRule="exact"/>
        <w:ind w:left="216" w:right="576"/>
        <w:textAlignment w:val="baseline"/>
        <w:rPr>
          <w:rFonts w:ascii="Arial" w:hAnsi="Arial" w:cs="Arial"/>
          <w:sz w:val="18"/>
          <w:szCs w:val="18"/>
        </w:rPr>
      </w:pPr>
      <w:r w:rsidRPr="00177920">
        <w:rPr>
          <w:rFonts w:ascii="Arial" w:hAnsi="Arial" w:cs="Arial"/>
          <w:sz w:val="18"/>
          <w:szCs w:val="18"/>
        </w:rPr>
        <w:t>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p w14:paraId="10357FC8" w14:textId="77777777" w:rsidR="00E75DF7" w:rsidRDefault="00E75DF7" w:rsidP="00E75DF7">
      <w:pPr>
        <w:kinsoku w:val="0"/>
        <w:overflowPunct w:val="0"/>
        <w:autoSpaceDE/>
        <w:autoSpaceDN/>
        <w:adjustRightInd/>
        <w:spacing w:before="1" w:line="223" w:lineRule="exact"/>
        <w:ind w:left="216" w:right="576"/>
        <w:textAlignment w:val="baseline"/>
        <w:rPr>
          <w:rFonts w:ascii="Arial" w:hAnsi="Arial" w:cs="Arial"/>
          <w:sz w:val="18"/>
          <w:szCs w:val="18"/>
        </w:rPr>
      </w:pPr>
    </w:p>
    <w:p w14:paraId="520EB194" w14:textId="2F858E95" w:rsidR="00E34434" w:rsidRPr="00177920" w:rsidRDefault="00E34434" w:rsidP="00E75DF7">
      <w:pPr>
        <w:kinsoku w:val="0"/>
        <w:overflowPunct w:val="0"/>
        <w:autoSpaceDE/>
        <w:autoSpaceDN/>
        <w:adjustRightInd/>
        <w:spacing w:before="40" w:line="223" w:lineRule="exact"/>
        <w:ind w:left="216" w:right="576"/>
        <w:textAlignment w:val="baseline"/>
        <w:rPr>
          <w:rFonts w:ascii="Arial" w:hAnsi="Arial" w:cs="Arial"/>
          <w:sz w:val="18"/>
          <w:szCs w:val="18"/>
        </w:rPr>
      </w:pPr>
    </w:p>
    <w:sectPr w:rsidR="00E34434" w:rsidRPr="00177920">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1F4B"/>
    <w:multiLevelType w:val="hybridMultilevel"/>
    <w:tmpl w:val="7BC6EF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143494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7920"/>
    <w:rsid w:val="00034016"/>
    <w:rsid w:val="0005003E"/>
    <w:rsid w:val="000702A1"/>
    <w:rsid w:val="000C6A0E"/>
    <w:rsid w:val="000E748B"/>
    <w:rsid w:val="00135A1C"/>
    <w:rsid w:val="00177920"/>
    <w:rsid w:val="002007F1"/>
    <w:rsid w:val="0021184C"/>
    <w:rsid w:val="0025083E"/>
    <w:rsid w:val="00254807"/>
    <w:rsid w:val="002D4C77"/>
    <w:rsid w:val="002F7628"/>
    <w:rsid w:val="00340658"/>
    <w:rsid w:val="003761DD"/>
    <w:rsid w:val="003C17A1"/>
    <w:rsid w:val="004837F5"/>
    <w:rsid w:val="00537373"/>
    <w:rsid w:val="0057470B"/>
    <w:rsid w:val="00603557"/>
    <w:rsid w:val="00737364"/>
    <w:rsid w:val="007A57BE"/>
    <w:rsid w:val="007A7A89"/>
    <w:rsid w:val="007C1691"/>
    <w:rsid w:val="007E1D9C"/>
    <w:rsid w:val="00905C4F"/>
    <w:rsid w:val="00967E2F"/>
    <w:rsid w:val="00974594"/>
    <w:rsid w:val="00980649"/>
    <w:rsid w:val="009C62C3"/>
    <w:rsid w:val="009C69E0"/>
    <w:rsid w:val="009E6F62"/>
    <w:rsid w:val="00A26BF6"/>
    <w:rsid w:val="00A83989"/>
    <w:rsid w:val="00AA4309"/>
    <w:rsid w:val="00B14E77"/>
    <w:rsid w:val="00B176C1"/>
    <w:rsid w:val="00B9634F"/>
    <w:rsid w:val="00BD3F1A"/>
    <w:rsid w:val="00C06F16"/>
    <w:rsid w:val="00C65946"/>
    <w:rsid w:val="00C66FA1"/>
    <w:rsid w:val="00CA11B2"/>
    <w:rsid w:val="00CE4357"/>
    <w:rsid w:val="00D84577"/>
    <w:rsid w:val="00DB7B70"/>
    <w:rsid w:val="00DC2B52"/>
    <w:rsid w:val="00E34434"/>
    <w:rsid w:val="00E62DE6"/>
    <w:rsid w:val="00E75DF7"/>
    <w:rsid w:val="00EF4684"/>
    <w:rsid w:val="00F3262D"/>
    <w:rsid w:val="00FC1D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EE53C0"/>
  <w14:defaultImageDpi w14:val="0"/>
  <w15:docId w15:val="{1C21964F-EFB0-41D5-9087-92ED40A5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A57BE"/>
    <w:pPr>
      <w:ind w:left="720"/>
      <w:contextualSpacing/>
    </w:pPr>
  </w:style>
  <w:style w:type="table" w:styleId="Grilledutableau">
    <w:name w:val="Table Grid"/>
    <w:basedOn w:val="TableauNormal"/>
    <w:uiPriority w:val="59"/>
    <w:rsid w:val="000702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408741">
      <w:bodyDiv w:val="1"/>
      <w:marLeft w:val="0"/>
      <w:marRight w:val="0"/>
      <w:marTop w:val="0"/>
      <w:marBottom w:val="0"/>
      <w:divBdr>
        <w:top w:val="none" w:sz="0" w:space="0" w:color="auto"/>
        <w:left w:val="none" w:sz="0" w:space="0" w:color="auto"/>
        <w:bottom w:val="none" w:sz="0" w:space="0" w:color="auto"/>
        <w:right w:val="none" w:sz="0" w:space="0" w:color="auto"/>
      </w:divBdr>
    </w:div>
    <w:div w:id="1671640177">
      <w:bodyDiv w:val="1"/>
      <w:marLeft w:val="0"/>
      <w:marRight w:val="0"/>
      <w:marTop w:val="0"/>
      <w:marBottom w:val="0"/>
      <w:divBdr>
        <w:top w:val="none" w:sz="0" w:space="0" w:color="auto"/>
        <w:left w:val="none" w:sz="0" w:space="0" w:color="auto"/>
        <w:bottom w:val="none" w:sz="0" w:space="0" w:color="auto"/>
        <w:right w:val="none" w:sz="0" w:space="0" w:color="auto"/>
      </w:divBdr>
    </w:div>
    <w:div w:id="168979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65A6E-99FD-4244-B227-81E15B595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2507</TotalTime>
  <Pages>2</Pages>
  <Words>910</Words>
  <Characters>5011</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Maxime KORCZYNSKI</cp:lastModifiedBy>
  <cp:revision>30</cp:revision>
  <cp:lastPrinted>2021-03-01T11:04:00Z</cp:lastPrinted>
  <dcterms:created xsi:type="dcterms:W3CDTF">2021-03-01T10:33:00Z</dcterms:created>
  <dcterms:modified xsi:type="dcterms:W3CDTF">2025-10-01T08:46:00Z</dcterms:modified>
</cp:coreProperties>
</file>