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373" w:rsidRDefault="00177920">
      <w:pPr>
        <w:tabs>
          <w:tab w:val="right" w:pos="9072"/>
        </w:tabs>
        <w:kinsoku w:val="0"/>
        <w:overflowPunct w:val="0"/>
        <w:autoSpaceDE/>
        <w:autoSpaceDN/>
        <w:adjustRightInd/>
        <w:spacing w:before="3" w:line="197" w:lineRule="exact"/>
        <w:textAlignment w:val="baseline"/>
        <w:rPr>
          <w:rFonts w:ascii="Arial" w:hAnsi="Arial" w:cs="Arial"/>
          <w:color w:val="7F7F7F"/>
          <w:sz w:val="13"/>
          <w:szCs w:val="13"/>
        </w:rPr>
      </w:pPr>
      <w:r>
        <w:rPr>
          <w:rFonts w:ascii="Arial" w:hAnsi="Arial" w:cs="Arial"/>
          <w:b/>
          <w:bCs/>
          <w:sz w:val="18"/>
          <w:szCs w:val="18"/>
        </w:rPr>
        <w:t>DESCRIPTIF</w:t>
      </w:r>
      <w:r>
        <w:rPr>
          <w:rFonts w:ascii="Arial" w:hAnsi="Arial" w:cs="Arial"/>
          <w:color w:val="7F7F7F"/>
          <w:sz w:val="13"/>
          <w:szCs w:val="13"/>
        </w:rPr>
        <w:tab/>
        <w:t>version V</w:t>
      </w:r>
      <w:r w:rsidR="00E34434">
        <w:rPr>
          <w:rFonts w:ascii="Arial" w:hAnsi="Arial" w:cs="Arial"/>
          <w:color w:val="7F7F7F"/>
          <w:sz w:val="13"/>
          <w:szCs w:val="13"/>
        </w:rPr>
        <w:t>2</w:t>
      </w:r>
      <w:r w:rsidR="0048016D">
        <w:rPr>
          <w:rFonts w:ascii="Arial" w:hAnsi="Arial" w:cs="Arial"/>
          <w:color w:val="7F7F7F"/>
          <w:sz w:val="13"/>
          <w:szCs w:val="13"/>
        </w:rPr>
        <w:t>2062022</w:t>
      </w:r>
    </w:p>
    <w:p w:rsidR="00537373" w:rsidRDefault="00177920">
      <w:pPr>
        <w:kinsoku w:val="0"/>
        <w:overflowPunct w:val="0"/>
        <w:autoSpaceDE/>
        <w:autoSpaceDN/>
        <w:adjustRightInd/>
        <w:spacing w:before="51" w:line="199" w:lineRule="exact"/>
        <w:textAlignment w:val="baseline"/>
        <w:rPr>
          <w:rFonts w:ascii="Arial" w:hAnsi="Arial" w:cs="Arial"/>
          <w:b/>
          <w:bCs/>
          <w:spacing w:val="10"/>
          <w:sz w:val="18"/>
          <w:szCs w:val="18"/>
        </w:rPr>
      </w:pPr>
      <w:r>
        <w:rPr>
          <w:rFonts w:ascii="Arial" w:hAnsi="Arial" w:cs="Arial"/>
          <w:b/>
          <w:bCs/>
          <w:spacing w:val="10"/>
          <w:sz w:val="18"/>
          <w:szCs w:val="18"/>
        </w:rPr>
        <w:t>Marque : ACV</w:t>
      </w:r>
    </w:p>
    <w:p w:rsidR="00537373" w:rsidRDefault="00177920" w:rsidP="00E34434">
      <w:pPr>
        <w:tabs>
          <w:tab w:val="left" w:pos="936"/>
          <w:tab w:val="right" w:pos="9072"/>
        </w:tabs>
        <w:kinsoku w:val="0"/>
        <w:overflowPunct w:val="0"/>
        <w:autoSpaceDE/>
        <w:autoSpaceDN/>
        <w:adjustRightInd/>
        <w:spacing w:before="25" w:line="206" w:lineRule="exact"/>
        <w:textAlignment w:val="baseline"/>
        <w:rPr>
          <w:rFonts w:ascii="Arial" w:hAnsi="Arial" w:cs="Arial"/>
          <w:color w:val="7F7F7F"/>
          <w:sz w:val="13"/>
          <w:szCs w:val="13"/>
        </w:rPr>
      </w:pPr>
      <w:r>
        <w:rPr>
          <w:rFonts w:ascii="Arial" w:hAnsi="Arial" w:cs="Arial"/>
          <w:b/>
          <w:bCs/>
          <w:sz w:val="18"/>
          <w:szCs w:val="18"/>
        </w:rPr>
        <w:t>Type :</w:t>
      </w:r>
      <w:r>
        <w:rPr>
          <w:rFonts w:ascii="Arial" w:hAnsi="Arial" w:cs="Arial"/>
          <w:b/>
          <w:bCs/>
          <w:sz w:val="18"/>
          <w:szCs w:val="18"/>
        </w:rPr>
        <w:tab/>
      </w:r>
      <w:r w:rsidR="00C65946">
        <w:rPr>
          <w:rFonts w:ascii="Arial" w:hAnsi="Arial" w:cs="Arial"/>
          <w:b/>
          <w:bCs/>
          <w:sz w:val="18"/>
          <w:szCs w:val="18"/>
        </w:rPr>
        <w:t>Water</w:t>
      </w:r>
      <w:r>
        <w:rPr>
          <w:rFonts w:ascii="Arial" w:hAnsi="Arial" w:cs="Arial"/>
          <w:b/>
          <w:bCs/>
          <w:sz w:val="18"/>
          <w:szCs w:val="18"/>
        </w:rPr>
        <w:t xml:space="preserve">Master </w:t>
      </w:r>
      <w:r w:rsidR="00C65946">
        <w:rPr>
          <w:rFonts w:ascii="Arial" w:hAnsi="Arial" w:cs="Arial"/>
          <w:b/>
          <w:bCs/>
          <w:sz w:val="18"/>
          <w:szCs w:val="18"/>
        </w:rPr>
        <w:t xml:space="preserve">25 </w:t>
      </w:r>
      <w:r w:rsidR="00E34434">
        <w:rPr>
          <w:rFonts w:ascii="Arial" w:hAnsi="Arial" w:cs="Arial"/>
          <w:b/>
          <w:bCs/>
          <w:sz w:val="18"/>
          <w:szCs w:val="18"/>
        </w:rPr>
        <w:t>– 35 – 45</w:t>
      </w:r>
      <w:r>
        <w:rPr>
          <w:rFonts w:ascii="Arial" w:hAnsi="Arial" w:cs="Arial"/>
          <w:color w:val="7F7F7F"/>
          <w:sz w:val="13"/>
          <w:szCs w:val="13"/>
        </w:rPr>
        <w:tab/>
        <w:t xml:space="preserve">réf. Interne </w:t>
      </w:r>
      <w:r w:rsidR="0048016D">
        <w:rPr>
          <w:rFonts w:ascii="Arial" w:hAnsi="Arial" w:cs="Arial"/>
          <w:color w:val="7F7F7F"/>
          <w:sz w:val="13"/>
          <w:szCs w:val="13"/>
        </w:rPr>
        <w:t xml:space="preserve">052 816   052 817   052 818 </w:t>
      </w:r>
    </w:p>
    <w:p w:rsidR="007A57BE" w:rsidRDefault="00E34434" w:rsidP="00340658">
      <w:pPr>
        <w:kinsoku w:val="0"/>
        <w:overflowPunct w:val="0"/>
        <w:autoSpaceDE/>
        <w:autoSpaceDN/>
        <w:adjustRightInd/>
        <w:spacing w:before="261" w:line="245" w:lineRule="exact"/>
        <w:ind w:right="3390"/>
        <w:textAlignment w:val="baseline"/>
        <w:rPr>
          <w:rFonts w:ascii="Arial" w:hAnsi="Arial" w:cs="Arial"/>
          <w:b/>
          <w:bCs/>
          <w:i/>
          <w:iCs/>
          <w:sz w:val="22"/>
          <w:szCs w:val="22"/>
        </w:rPr>
      </w:pPr>
      <w:bookmarkStart w:id="0" w:name="_Hlk65486408"/>
      <w:r w:rsidRPr="00E34434">
        <w:rPr>
          <w:rFonts w:ascii="Arial" w:hAnsi="Arial" w:cs="Arial"/>
          <w:b/>
          <w:bCs/>
          <w:i/>
          <w:iCs/>
          <w:sz w:val="22"/>
          <w:szCs w:val="22"/>
        </w:rPr>
        <w:t>Accumulateurs ECS gaz condensation</w:t>
      </w:r>
    </w:p>
    <w:bookmarkEnd w:id="0"/>
    <w:p w:rsidR="00254807" w:rsidRPr="00254807" w:rsidRDefault="007A57BE" w:rsidP="00254807">
      <w:pPr>
        <w:kinsoku w:val="0"/>
        <w:overflowPunct w:val="0"/>
        <w:autoSpaceDE/>
        <w:autoSpaceDN/>
        <w:adjustRightInd/>
        <w:spacing w:before="120" w:line="245" w:lineRule="exact"/>
        <w:ind w:right="3384"/>
        <w:textAlignment w:val="baseline"/>
        <w:rPr>
          <w:rFonts w:ascii="Arial" w:hAnsi="Arial" w:cs="Arial"/>
          <w:i/>
          <w:sz w:val="19"/>
          <w:szCs w:val="19"/>
        </w:rPr>
      </w:pPr>
      <w:r w:rsidRPr="00254807">
        <w:rPr>
          <w:rFonts w:ascii="Arial" w:hAnsi="Arial" w:cs="Arial"/>
          <w:i/>
          <w:sz w:val="19"/>
          <w:szCs w:val="19"/>
        </w:rPr>
        <w:t xml:space="preserve">(Issu du </w:t>
      </w:r>
      <w:r w:rsidR="00177920" w:rsidRPr="00254807">
        <w:rPr>
          <w:rFonts w:ascii="Arial" w:hAnsi="Arial" w:cs="Arial"/>
          <w:i/>
          <w:sz w:val="19"/>
          <w:szCs w:val="19"/>
        </w:rPr>
        <w:t>concept unique et breveté du HeatMaster© TC</w:t>
      </w:r>
      <w:r w:rsidRPr="00254807">
        <w:rPr>
          <w:rFonts w:ascii="Arial" w:hAnsi="Arial" w:cs="Arial"/>
          <w:i/>
          <w:sz w:val="19"/>
          <w:szCs w:val="19"/>
        </w:rPr>
        <w:t>)</w:t>
      </w:r>
    </w:p>
    <w:p w:rsidR="00537373" w:rsidRDefault="007A57BE" w:rsidP="00254807">
      <w:pPr>
        <w:kinsoku w:val="0"/>
        <w:overflowPunct w:val="0"/>
        <w:autoSpaceDE/>
        <w:autoSpaceDN/>
        <w:adjustRightInd/>
        <w:spacing w:line="245" w:lineRule="exact"/>
        <w:ind w:right="3390"/>
        <w:textAlignment w:val="baseline"/>
        <w:rPr>
          <w:rFonts w:ascii="Arial" w:hAnsi="Arial" w:cs="Arial"/>
          <w:sz w:val="18"/>
          <w:szCs w:val="18"/>
        </w:rPr>
      </w:pPr>
      <w:r w:rsidRPr="007A57BE">
        <w:rPr>
          <w:rFonts w:ascii="Arial" w:hAnsi="Arial" w:cs="Arial"/>
          <w:sz w:val="19"/>
          <w:szCs w:val="19"/>
        </w:rPr>
        <w:t>Accumulateurs ECS gaz condensation</w:t>
      </w:r>
      <w:r w:rsidR="00177920">
        <w:rPr>
          <w:rFonts w:ascii="Arial" w:hAnsi="Arial" w:cs="Arial"/>
          <w:sz w:val="18"/>
          <w:szCs w:val="18"/>
        </w:rPr>
        <w:t>, très haut rendement.</w:t>
      </w:r>
    </w:p>
    <w:p w:rsidR="00537373" w:rsidRDefault="007A57BE" w:rsidP="00254807">
      <w:pPr>
        <w:tabs>
          <w:tab w:val="left" w:pos="7272"/>
        </w:tabs>
        <w:kinsoku w:val="0"/>
        <w:overflowPunct w:val="0"/>
        <w:autoSpaceDE/>
        <w:autoSpaceDN/>
        <w:adjustRightInd/>
        <w:spacing w:line="206" w:lineRule="exact"/>
        <w:textAlignment w:val="baseline"/>
        <w:rPr>
          <w:rFonts w:ascii="Arial" w:hAnsi="Arial" w:cs="Arial"/>
          <w:sz w:val="18"/>
          <w:szCs w:val="18"/>
        </w:rPr>
      </w:pPr>
      <w:r w:rsidRPr="007A57BE">
        <w:rPr>
          <w:rFonts w:ascii="Arial" w:hAnsi="Arial" w:cs="Arial"/>
          <w:sz w:val="18"/>
          <w:szCs w:val="18"/>
        </w:rPr>
        <w:t xml:space="preserve">Rendement </w:t>
      </w:r>
      <w:r>
        <w:rPr>
          <w:rFonts w:ascii="Arial" w:hAnsi="Arial" w:cs="Arial"/>
          <w:sz w:val="18"/>
          <w:szCs w:val="18"/>
        </w:rPr>
        <w:t>(</w:t>
      </w:r>
      <w:r w:rsidRPr="007A57BE">
        <w:rPr>
          <w:rFonts w:ascii="Arial" w:hAnsi="Arial" w:cs="Arial"/>
          <w:sz w:val="18"/>
          <w:szCs w:val="18"/>
        </w:rPr>
        <w:t>Certifié EN89</w:t>
      </w:r>
      <w:r w:rsidR="00177920">
        <w:rPr>
          <w:rFonts w:ascii="Arial" w:hAnsi="Arial" w:cs="Arial"/>
          <w:sz w:val="18"/>
          <w:szCs w:val="18"/>
        </w:rPr>
        <w:t>)</w:t>
      </w:r>
      <w:bookmarkStart w:id="1" w:name="_GoBack"/>
      <w:bookmarkEnd w:id="1"/>
      <w:r w:rsidR="00177920">
        <w:rPr>
          <w:rFonts w:ascii="Arial" w:hAnsi="Arial" w:cs="Arial"/>
          <w:sz w:val="18"/>
          <w:szCs w:val="18"/>
        </w:rPr>
        <w:tab/>
      </w:r>
      <w:r w:rsidR="00177920">
        <w:rPr>
          <w:rFonts w:ascii="Arial" w:hAnsi="Arial" w:cs="Arial"/>
          <w:b/>
          <w:bCs/>
          <w:sz w:val="18"/>
          <w:szCs w:val="18"/>
        </w:rPr>
        <w:t>10</w:t>
      </w:r>
      <w:r>
        <w:rPr>
          <w:rFonts w:ascii="Arial" w:hAnsi="Arial" w:cs="Arial"/>
          <w:b/>
          <w:bCs/>
          <w:sz w:val="18"/>
          <w:szCs w:val="18"/>
        </w:rPr>
        <w:t xml:space="preserve">8.5 </w:t>
      </w:r>
      <w:r w:rsidR="00177920">
        <w:rPr>
          <w:rFonts w:ascii="Arial" w:hAnsi="Arial" w:cs="Arial"/>
          <w:sz w:val="18"/>
          <w:szCs w:val="18"/>
        </w:rPr>
        <w:t>%</w:t>
      </w:r>
    </w:p>
    <w:p w:rsidR="00537373" w:rsidRDefault="00177920">
      <w:pPr>
        <w:kinsoku w:val="0"/>
        <w:overflowPunct w:val="0"/>
        <w:autoSpaceDE/>
        <w:autoSpaceDN/>
        <w:adjustRightInd/>
        <w:spacing w:before="260" w:line="197" w:lineRule="exact"/>
        <w:textAlignment w:val="baseline"/>
        <w:rPr>
          <w:rFonts w:ascii="Arial" w:hAnsi="Arial" w:cs="Arial"/>
          <w:b/>
          <w:bCs/>
          <w:spacing w:val="-2"/>
          <w:sz w:val="18"/>
          <w:szCs w:val="18"/>
        </w:rPr>
      </w:pPr>
      <w:r>
        <w:rPr>
          <w:rFonts w:ascii="Arial" w:hAnsi="Arial" w:cs="Arial"/>
          <w:b/>
          <w:bCs/>
          <w:spacing w:val="-2"/>
          <w:sz w:val="18"/>
          <w:szCs w:val="18"/>
        </w:rPr>
        <w:t>FOURNITURE</w:t>
      </w:r>
    </w:p>
    <w:p w:rsidR="00537373" w:rsidRDefault="00177920">
      <w:pPr>
        <w:kinsoku w:val="0"/>
        <w:overflowPunct w:val="0"/>
        <w:autoSpaceDE/>
        <w:autoSpaceDN/>
        <w:adjustRightInd/>
        <w:spacing w:before="33" w:line="206" w:lineRule="exact"/>
        <w:textAlignment w:val="baseline"/>
        <w:rPr>
          <w:rFonts w:ascii="Arial" w:hAnsi="Arial" w:cs="Arial"/>
          <w:spacing w:val="-1"/>
          <w:sz w:val="18"/>
          <w:szCs w:val="18"/>
        </w:rPr>
      </w:pPr>
      <w:r>
        <w:rPr>
          <w:rFonts w:ascii="Arial" w:hAnsi="Arial" w:cs="Arial"/>
          <w:spacing w:val="-1"/>
          <w:sz w:val="18"/>
          <w:szCs w:val="18"/>
        </w:rPr>
        <w:t>Echangeur corps de chauffe en acier inoxydable</w:t>
      </w:r>
    </w:p>
    <w:p w:rsidR="00537373" w:rsidRDefault="00177920">
      <w:pPr>
        <w:kinsoku w:val="0"/>
        <w:overflowPunct w:val="0"/>
        <w:autoSpaceDE/>
        <w:autoSpaceDN/>
        <w:adjustRightInd/>
        <w:spacing w:before="30" w:line="206" w:lineRule="exact"/>
        <w:textAlignment w:val="baseline"/>
        <w:rPr>
          <w:rFonts w:ascii="Arial" w:hAnsi="Arial" w:cs="Arial"/>
          <w:spacing w:val="-1"/>
          <w:sz w:val="18"/>
          <w:szCs w:val="18"/>
        </w:rPr>
      </w:pPr>
      <w:r>
        <w:rPr>
          <w:rFonts w:ascii="Arial" w:hAnsi="Arial" w:cs="Arial"/>
          <w:spacing w:val="-1"/>
          <w:sz w:val="18"/>
          <w:szCs w:val="18"/>
        </w:rPr>
        <w:t>Ballon ECS interne de type « Tank in Tank » en acier inoxydable 304.</w:t>
      </w:r>
    </w:p>
    <w:p w:rsidR="00537373" w:rsidRPr="007A57BE" w:rsidRDefault="00177920">
      <w:pPr>
        <w:kinsoku w:val="0"/>
        <w:overflowPunct w:val="0"/>
        <w:autoSpaceDE/>
        <w:autoSpaceDN/>
        <w:adjustRightInd/>
        <w:spacing w:before="24" w:line="206" w:lineRule="exact"/>
        <w:textAlignment w:val="baseline"/>
        <w:rPr>
          <w:rFonts w:ascii="Arial" w:hAnsi="Arial" w:cs="Arial"/>
          <w:spacing w:val="-1"/>
          <w:sz w:val="18"/>
          <w:szCs w:val="18"/>
        </w:rPr>
      </w:pPr>
      <w:r w:rsidRPr="007A57BE">
        <w:rPr>
          <w:rFonts w:ascii="Arial" w:hAnsi="Arial" w:cs="Arial"/>
          <w:spacing w:val="-1"/>
          <w:sz w:val="18"/>
          <w:szCs w:val="18"/>
        </w:rPr>
        <w:t>Brûleur gaz modulant à pré-mélange/ Ventilateur vitesse variable</w:t>
      </w:r>
    </w:p>
    <w:p w:rsidR="00537373" w:rsidRDefault="00177920">
      <w:pPr>
        <w:kinsoku w:val="0"/>
        <w:overflowPunct w:val="0"/>
        <w:autoSpaceDE/>
        <w:autoSpaceDN/>
        <w:adjustRightInd/>
        <w:spacing w:before="29" w:line="206" w:lineRule="exact"/>
        <w:textAlignment w:val="baseline"/>
        <w:rPr>
          <w:rFonts w:ascii="Arial" w:hAnsi="Arial" w:cs="Arial"/>
          <w:spacing w:val="-1"/>
          <w:sz w:val="18"/>
          <w:szCs w:val="18"/>
        </w:rPr>
      </w:pPr>
      <w:r>
        <w:rPr>
          <w:rFonts w:ascii="Arial" w:hAnsi="Arial" w:cs="Arial"/>
          <w:spacing w:val="-1"/>
          <w:sz w:val="18"/>
          <w:szCs w:val="18"/>
        </w:rPr>
        <w:t>Régulation par fonction modulante</w:t>
      </w:r>
    </w:p>
    <w:p w:rsidR="00537373" w:rsidRPr="007A57BE" w:rsidRDefault="00177920">
      <w:pPr>
        <w:kinsoku w:val="0"/>
        <w:overflowPunct w:val="0"/>
        <w:autoSpaceDE/>
        <w:autoSpaceDN/>
        <w:adjustRightInd/>
        <w:spacing w:before="7" w:line="233" w:lineRule="exact"/>
        <w:textAlignment w:val="baseline"/>
        <w:rPr>
          <w:rFonts w:ascii="Arial" w:hAnsi="Arial" w:cs="Arial"/>
          <w:spacing w:val="-1"/>
          <w:sz w:val="18"/>
          <w:szCs w:val="18"/>
        </w:rPr>
      </w:pPr>
      <w:r w:rsidRPr="007A57BE">
        <w:rPr>
          <w:rFonts w:ascii="Arial" w:hAnsi="Arial" w:cs="Arial"/>
          <w:spacing w:val="-1"/>
          <w:sz w:val="18"/>
          <w:szCs w:val="18"/>
        </w:rPr>
        <w:t>Automate-brûleur ACVMax (sonde NTC 12kΩ)</w:t>
      </w:r>
    </w:p>
    <w:p w:rsidR="00537373" w:rsidRPr="007A57BE" w:rsidRDefault="00177920">
      <w:pPr>
        <w:kinsoku w:val="0"/>
        <w:overflowPunct w:val="0"/>
        <w:autoSpaceDE/>
        <w:autoSpaceDN/>
        <w:adjustRightInd/>
        <w:spacing w:before="20" w:line="206" w:lineRule="exact"/>
        <w:textAlignment w:val="baseline"/>
        <w:rPr>
          <w:rFonts w:ascii="Arial" w:hAnsi="Arial" w:cs="Arial"/>
          <w:spacing w:val="-1"/>
          <w:sz w:val="18"/>
          <w:szCs w:val="18"/>
        </w:rPr>
      </w:pPr>
      <w:r w:rsidRPr="007A57BE">
        <w:rPr>
          <w:rFonts w:ascii="Arial" w:hAnsi="Arial" w:cs="Arial"/>
          <w:spacing w:val="-1"/>
          <w:sz w:val="18"/>
          <w:szCs w:val="18"/>
        </w:rPr>
        <w:t>Tableau de commande avec écran LCD et fonctionnalités étendues</w:t>
      </w:r>
    </w:p>
    <w:p w:rsidR="007A57BE" w:rsidRPr="007A57BE" w:rsidRDefault="007A57BE" w:rsidP="007A57BE">
      <w:pPr>
        <w:kinsoku w:val="0"/>
        <w:overflowPunct w:val="0"/>
        <w:autoSpaceDE/>
        <w:autoSpaceDN/>
        <w:adjustRightInd/>
        <w:spacing w:before="21" w:line="206" w:lineRule="exact"/>
        <w:textAlignment w:val="baseline"/>
        <w:rPr>
          <w:rFonts w:ascii="Arial" w:hAnsi="Arial" w:cs="Arial"/>
          <w:spacing w:val="-1"/>
          <w:sz w:val="18"/>
          <w:szCs w:val="18"/>
        </w:rPr>
      </w:pPr>
      <w:r w:rsidRPr="007A57BE">
        <w:rPr>
          <w:rFonts w:ascii="Arial" w:hAnsi="Arial" w:cs="Arial"/>
          <w:spacing w:val="-1"/>
          <w:sz w:val="18"/>
          <w:szCs w:val="18"/>
        </w:rPr>
        <w:t>Multiples possibilités</w:t>
      </w:r>
      <w:r>
        <w:rPr>
          <w:rFonts w:ascii="Arial" w:hAnsi="Arial" w:cs="Arial"/>
          <w:spacing w:val="-1"/>
          <w:sz w:val="18"/>
          <w:szCs w:val="18"/>
        </w:rPr>
        <w:t xml:space="preserve"> </w:t>
      </w:r>
      <w:r w:rsidRPr="007A57BE">
        <w:rPr>
          <w:rFonts w:ascii="Arial" w:hAnsi="Arial" w:cs="Arial"/>
          <w:spacing w:val="-1"/>
          <w:sz w:val="18"/>
          <w:szCs w:val="18"/>
        </w:rPr>
        <w:t>de pilotage : Alarme, Modbus.</w:t>
      </w:r>
    </w:p>
    <w:p w:rsidR="007A57BE" w:rsidRPr="007A57BE" w:rsidRDefault="007A57BE" w:rsidP="007A57BE">
      <w:pPr>
        <w:kinsoku w:val="0"/>
        <w:overflowPunct w:val="0"/>
        <w:autoSpaceDE/>
        <w:autoSpaceDN/>
        <w:adjustRightInd/>
        <w:spacing w:before="21" w:line="206" w:lineRule="exact"/>
        <w:textAlignment w:val="baseline"/>
        <w:rPr>
          <w:rFonts w:ascii="Arial" w:hAnsi="Arial" w:cs="Arial"/>
          <w:spacing w:val="-1"/>
          <w:sz w:val="18"/>
          <w:szCs w:val="18"/>
        </w:rPr>
      </w:pPr>
      <w:r w:rsidRPr="007A57BE">
        <w:rPr>
          <w:rFonts w:ascii="Arial" w:hAnsi="Arial" w:cs="Arial"/>
          <w:spacing w:val="-1"/>
          <w:sz w:val="18"/>
          <w:szCs w:val="18"/>
        </w:rPr>
        <w:t>Raccordement cheminée</w:t>
      </w:r>
      <w:r>
        <w:rPr>
          <w:rFonts w:ascii="Arial" w:hAnsi="Arial" w:cs="Arial"/>
          <w:spacing w:val="-1"/>
          <w:sz w:val="18"/>
          <w:szCs w:val="18"/>
        </w:rPr>
        <w:t xml:space="preserve"> </w:t>
      </w:r>
      <w:r w:rsidRPr="007A57BE">
        <w:rPr>
          <w:rFonts w:ascii="Arial" w:hAnsi="Arial" w:cs="Arial"/>
          <w:spacing w:val="-1"/>
          <w:sz w:val="18"/>
          <w:szCs w:val="18"/>
        </w:rPr>
        <w:t>ou ventouse.</w:t>
      </w:r>
    </w:p>
    <w:p w:rsidR="007A57BE" w:rsidRPr="007A57BE" w:rsidRDefault="007A57BE" w:rsidP="007A57BE">
      <w:pPr>
        <w:kinsoku w:val="0"/>
        <w:overflowPunct w:val="0"/>
        <w:autoSpaceDE/>
        <w:autoSpaceDN/>
        <w:adjustRightInd/>
        <w:spacing w:before="21" w:line="206" w:lineRule="exact"/>
        <w:textAlignment w:val="baseline"/>
        <w:rPr>
          <w:rFonts w:ascii="Arial" w:hAnsi="Arial" w:cs="Arial"/>
          <w:spacing w:val="-1"/>
          <w:sz w:val="18"/>
          <w:szCs w:val="18"/>
        </w:rPr>
      </w:pPr>
      <w:r w:rsidRPr="007A57BE">
        <w:rPr>
          <w:rFonts w:ascii="Arial" w:hAnsi="Arial" w:cs="Arial"/>
          <w:spacing w:val="-1"/>
          <w:sz w:val="18"/>
          <w:szCs w:val="18"/>
        </w:rPr>
        <w:t>Version gaz naturel convertible</w:t>
      </w:r>
      <w:r>
        <w:rPr>
          <w:rFonts w:ascii="Arial" w:hAnsi="Arial" w:cs="Arial"/>
          <w:spacing w:val="-1"/>
          <w:sz w:val="18"/>
          <w:szCs w:val="18"/>
        </w:rPr>
        <w:t xml:space="preserve"> </w:t>
      </w:r>
      <w:r w:rsidRPr="007A57BE">
        <w:rPr>
          <w:rFonts w:ascii="Arial" w:hAnsi="Arial" w:cs="Arial"/>
          <w:spacing w:val="-1"/>
          <w:sz w:val="18"/>
          <w:szCs w:val="18"/>
        </w:rPr>
        <w:t>en gaz propane.</w:t>
      </w:r>
    </w:p>
    <w:p w:rsidR="009E6F62" w:rsidRDefault="007A57BE" w:rsidP="009E6F62">
      <w:pPr>
        <w:kinsoku w:val="0"/>
        <w:overflowPunct w:val="0"/>
        <w:autoSpaceDE/>
        <w:autoSpaceDN/>
        <w:adjustRightInd/>
        <w:spacing w:before="17" w:line="222" w:lineRule="exact"/>
        <w:textAlignment w:val="baseline"/>
        <w:rPr>
          <w:rFonts w:ascii="Arial" w:hAnsi="Arial" w:cs="Arial"/>
          <w:spacing w:val="-1"/>
          <w:sz w:val="18"/>
          <w:szCs w:val="18"/>
        </w:rPr>
      </w:pPr>
      <w:r w:rsidRPr="007A57BE">
        <w:rPr>
          <w:rFonts w:ascii="Arial" w:hAnsi="Arial" w:cs="Arial"/>
          <w:spacing w:val="-1"/>
          <w:sz w:val="18"/>
          <w:szCs w:val="18"/>
        </w:rPr>
        <w:t>Anti-légionnelles :</w:t>
      </w:r>
      <w:r>
        <w:rPr>
          <w:rFonts w:ascii="Arial" w:hAnsi="Arial" w:cs="Arial"/>
          <w:spacing w:val="-1"/>
          <w:sz w:val="18"/>
          <w:szCs w:val="18"/>
        </w:rPr>
        <w:t xml:space="preserve"> </w:t>
      </w:r>
      <w:r w:rsidRPr="007A57BE">
        <w:rPr>
          <w:rFonts w:ascii="Arial" w:hAnsi="Arial" w:cs="Arial"/>
          <w:spacing w:val="-1"/>
          <w:sz w:val="18"/>
          <w:szCs w:val="18"/>
        </w:rPr>
        <w:t>T° de stockage &gt; 60° C.</w:t>
      </w:r>
    </w:p>
    <w:p w:rsidR="009E6F62" w:rsidRPr="007A57BE" w:rsidRDefault="009E6F62" w:rsidP="009E6F62">
      <w:pPr>
        <w:kinsoku w:val="0"/>
        <w:overflowPunct w:val="0"/>
        <w:autoSpaceDE/>
        <w:autoSpaceDN/>
        <w:adjustRightInd/>
        <w:spacing w:before="17" w:line="222" w:lineRule="exact"/>
        <w:textAlignment w:val="baseline"/>
        <w:rPr>
          <w:rFonts w:ascii="Arial" w:hAnsi="Arial" w:cs="Arial"/>
          <w:spacing w:val="-1"/>
          <w:sz w:val="18"/>
          <w:szCs w:val="18"/>
        </w:rPr>
      </w:pPr>
      <w:r w:rsidRPr="007A57BE">
        <w:rPr>
          <w:rFonts w:ascii="Arial" w:hAnsi="Arial" w:cs="Arial"/>
          <w:spacing w:val="-1"/>
          <w:sz w:val="18"/>
          <w:szCs w:val="18"/>
        </w:rPr>
        <w:t>Pompe d’homogénéisation</w:t>
      </w:r>
    </w:p>
    <w:p w:rsidR="009E6F62" w:rsidRPr="007A57BE" w:rsidRDefault="009E6F62" w:rsidP="009E6F62">
      <w:pPr>
        <w:kinsoku w:val="0"/>
        <w:overflowPunct w:val="0"/>
        <w:autoSpaceDE/>
        <w:autoSpaceDN/>
        <w:adjustRightInd/>
        <w:spacing w:before="13" w:line="222" w:lineRule="exact"/>
        <w:textAlignment w:val="baseline"/>
        <w:rPr>
          <w:rFonts w:ascii="Arial" w:hAnsi="Arial" w:cs="Arial"/>
          <w:spacing w:val="-1"/>
          <w:sz w:val="18"/>
          <w:szCs w:val="18"/>
        </w:rPr>
      </w:pPr>
      <w:r w:rsidRPr="007A57BE">
        <w:rPr>
          <w:rFonts w:ascii="Arial" w:hAnsi="Arial" w:cs="Arial"/>
          <w:spacing w:val="-1"/>
          <w:sz w:val="18"/>
          <w:szCs w:val="18"/>
        </w:rPr>
        <w:t>Sécurité manque d’eau</w:t>
      </w:r>
    </w:p>
    <w:p w:rsidR="00254807" w:rsidRDefault="009E6F62" w:rsidP="007A57BE">
      <w:pPr>
        <w:kinsoku w:val="0"/>
        <w:overflowPunct w:val="0"/>
        <w:autoSpaceDE/>
        <w:autoSpaceDN/>
        <w:adjustRightInd/>
        <w:spacing w:before="21" w:line="206" w:lineRule="exact"/>
        <w:textAlignment w:val="baseline"/>
        <w:rPr>
          <w:rFonts w:ascii="Arial" w:hAnsi="Arial" w:cs="Arial"/>
          <w:spacing w:val="-1"/>
          <w:sz w:val="18"/>
          <w:szCs w:val="18"/>
        </w:rPr>
      </w:pPr>
      <w:r>
        <w:rPr>
          <w:rFonts w:ascii="Arial" w:hAnsi="Arial" w:cs="Arial"/>
          <w:spacing w:val="-1"/>
          <w:sz w:val="18"/>
          <w:szCs w:val="18"/>
        </w:rPr>
        <w:t>Soupape 3 bar</w:t>
      </w:r>
    </w:p>
    <w:p w:rsidR="00537373" w:rsidRDefault="00177920" w:rsidP="007E1D9C">
      <w:pPr>
        <w:kinsoku w:val="0"/>
        <w:overflowPunct w:val="0"/>
        <w:autoSpaceDE/>
        <w:autoSpaceDN/>
        <w:adjustRightInd/>
        <w:spacing w:before="259" w:line="197" w:lineRule="exact"/>
        <w:textAlignment w:val="baseline"/>
        <w:rPr>
          <w:rFonts w:ascii="Arial" w:hAnsi="Arial" w:cs="Arial"/>
          <w:b/>
          <w:bCs/>
          <w:spacing w:val="-2"/>
          <w:sz w:val="18"/>
          <w:szCs w:val="18"/>
        </w:rPr>
      </w:pPr>
      <w:r>
        <w:rPr>
          <w:rFonts w:ascii="Arial" w:hAnsi="Arial" w:cs="Arial"/>
          <w:b/>
          <w:bCs/>
          <w:spacing w:val="-2"/>
          <w:sz w:val="18"/>
          <w:szCs w:val="18"/>
        </w:rPr>
        <w:t>PRINCIPALES DONNEES TECHNIQUES</w:t>
      </w:r>
    </w:p>
    <w:p w:rsidR="007A57BE" w:rsidRDefault="009C69E0" w:rsidP="0021184C">
      <w:pPr>
        <w:kinsoku w:val="0"/>
        <w:overflowPunct w:val="0"/>
        <w:autoSpaceDE/>
        <w:autoSpaceDN/>
        <w:adjustRightInd/>
        <w:spacing w:before="24" w:line="206" w:lineRule="exact"/>
        <w:textAlignment w:val="baseline"/>
        <w:rPr>
          <w:rFonts w:ascii="Arial" w:hAnsi="Arial" w:cs="Arial"/>
          <w:sz w:val="18"/>
          <w:szCs w:val="18"/>
        </w:rPr>
      </w:pPr>
      <w:r w:rsidRPr="009C69E0">
        <w:rPr>
          <w:rFonts w:ascii="Arial" w:hAnsi="Arial" w:cs="Arial"/>
          <w:sz w:val="18"/>
          <w:szCs w:val="18"/>
        </w:rPr>
        <w:t>WaterMaster gaz naturel convertible au gaz propane</w:t>
      </w:r>
      <w:r w:rsidR="0021184C">
        <w:rPr>
          <w:rFonts w:ascii="Arial" w:hAnsi="Arial" w:cs="Arial"/>
          <w:sz w:val="18"/>
          <w:szCs w:val="18"/>
        </w:rPr>
        <w:tab/>
      </w:r>
      <w:r w:rsidR="0021184C">
        <w:rPr>
          <w:rFonts w:ascii="Arial" w:hAnsi="Arial" w:cs="Arial"/>
          <w:sz w:val="18"/>
          <w:szCs w:val="18"/>
        </w:rPr>
        <w:tab/>
      </w:r>
      <w:r w:rsidR="007A57BE" w:rsidRPr="00254807">
        <w:rPr>
          <w:rFonts w:ascii="Arial" w:hAnsi="Arial" w:cs="Arial"/>
          <w:b/>
          <w:sz w:val="18"/>
          <w:szCs w:val="18"/>
        </w:rPr>
        <w:t>25</w:t>
      </w:r>
      <w:r w:rsidR="007A57BE" w:rsidRPr="00254807">
        <w:rPr>
          <w:rFonts w:ascii="Arial" w:hAnsi="Arial" w:cs="Arial"/>
          <w:b/>
          <w:sz w:val="18"/>
          <w:szCs w:val="18"/>
        </w:rPr>
        <w:tab/>
      </w:r>
      <w:r w:rsidR="007A57BE" w:rsidRPr="00254807">
        <w:rPr>
          <w:rFonts w:ascii="Arial" w:hAnsi="Arial" w:cs="Arial"/>
          <w:b/>
          <w:sz w:val="18"/>
          <w:szCs w:val="18"/>
        </w:rPr>
        <w:tab/>
        <w:t>35</w:t>
      </w:r>
      <w:r w:rsidR="007A57BE" w:rsidRPr="00254807">
        <w:rPr>
          <w:rFonts w:ascii="Arial" w:hAnsi="Arial" w:cs="Arial"/>
          <w:b/>
          <w:sz w:val="18"/>
          <w:szCs w:val="18"/>
        </w:rPr>
        <w:tab/>
      </w:r>
      <w:r w:rsidR="007A57BE" w:rsidRPr="00254807">
        <w:rPr>
          <w:rFonts w:ascii="Arial" w:hAnsi="Arial" w:cs="Arial"/>
          <w:b/>
          <w:sz w:val="18"/>
          <w:szCs w:val="18"/>
        </w:rPr>
        <w:tab/>
        <w:t>45</w:t>
      </w:r>
    </w:p>
    <w:p w:rsidR="00254807" w:rsidRDefault="00254807" w:rsidP="00254807">
      <w:pPr>
        <w:kinsoku w:val="0"/>
        <w:overflowPunct w:val="0"/>
        <w:autoSpaceDE/>
        <w:autoSpaceDN/>
        <w:adjustRightInd/>
        <w:spacing w:before="21" w:line="206" w:lineRule="exact"/>
        <w:textAlignment w:val="baseline"/>
        <w:rPr>
          <w:rFonts w:ascii="Arial" w:hAnsi="Arial" w:cs="Arial"/>
          <w:spacing w:val="-1"/>
          <w:sz w:val="18"/>
          <w:szCs w:val="18"/>
        </w:rPr>
      </w:pPr>
      <w:r>
        <w:rPr>
          <w:rFonts w:ascii="Arial" w:hAnsi="Arial" w:cs="Arial"/>
          <w:spacing w:val="-1"/>
          <w:sz w:val="18"/>
          <w:szCs w:val="18"/>
        </w:rPr>
        <w:t>C</w:t>
      </w:r>
      <w:r w:rsidRPr="00254807">
        <w:rPr>
          <w:rFonts w:ascii="Arial" w:hAnsi="Arial" w:cs="Arial"/>
          <w:spacing w:val="-1"/>
          <w:sz w:val="18"/>
          <w:szCs w:val="18"/>
        </w:rPr>
        <w:t>ode de produit usine (plaque signalétique)</w:t>
      </w:r>
      <w:r>
        <w:rPr>
          <w:rFonts w:ascii="Arial" w:hAnsi="Arial" w:cs="Arial"/>
          <w:spacing w:val="-1"/>
          <w:sz w:val="18"/>
          <w:szCs w:val="18"/>
        </w:rPr>
        <w:tab/>
      </w:r>
      <w:r>
        <w:rPr>
          <w:rFonts w:ascii="Arial" w:hAnsi="Arial" w:cs="Arial"/>
          <w:spacing w:val="-1"/>
          <w:sz w:val="18"/>
          <w:szCs w:val="18"/>
        </w:rPr>
        <w:tab/>
      </w:r>
      <w:r>
        <w:rPr>
          <w:rFonts w:ascii="Arial" w:hAnsi="Arial" w:cs="Arial"/>
          <w:spacing w:val="-1"/>
          <w:sz w:val="18"/>
          <w:szCs w:val="18"/>
        </w:rPr>
        <w:tab/>
      </w:r>
      <w:r w:rsidR="004C3BA6">
        <w:rPr>
          <w:rFonts w:ascii="Arial" w:hAnsi="Arial" w:cs="Arial"/>
          <w:spacing w:val="-1"/>
          <w:sz w:val="18"/>
          <w:szCs w:val="18"/>
        </w:rPr>
        <w:t>052 816</w:t>
      </w:r>
      <w:r w:rsidR="004C3BA6">
        <w:rPr>
          <w:rFonts w:ascii="Arial" w:hAnsi="Arial" w:cs="Arial"/>
          <w:spacing w:val="-1"/>
          <w:sz w:val="18"/>
          <w:szCs w:val="18"/>
        </w:rPr>
        <w:tab/>
      </w:r>
      <w:r>
        <w:rPr>
          <w:rFonts w:ascii="Arial" w:hAnsi="Arial" w:cs="Arial"/>
          <w:spacing w:val="-1"/>
          <w:sz w:val="18"/>
          <w:szCs w:val="18"/>
        </w:rPr>
        <w:tab/>
      </w:r>
      <w:r w:rsidR="004C3BA6">
        <w:rPr>
          <w:rFonts w:ascii="Arial" w:hAnsi="Arial" w:cs="Arial"/>
          <w:spacing w:val="-1"/>
          <w:sz w:val="18"/>
          <w:szCs w:val="18"/>
        </w:rPr>
        <w:t>052 817</w:t>
      </w:r>
      <w:r w:rsidR="004C3BA6">
        <w:rPr>
          <w:rFonts w:ascii="Arial" w:hAnsi="Arial" w:cs="Arial"/>
          <w:spacing w:val="-1"/>
          <w:sz w:val="18"/>
          <w:szCs w:val="18"/>
        </w:rPr>
        <w:tab/>
      </w:r>
      <w:r>
        <w:rPr>
          <w:rFonts w:ascii="Arial" w:hAnsi="Arial" w:cs="Arial"/>
          <w:spacing w:val="-1"/>
          <w:sz w:val="18"/>
          <w:szCs w:val="18"/>
        </w:rPr>
        <w:tab/>
      </w:r>
      <w:r w:rsidR="004C3BA6">
        <w:rPr>
          <w:rFonts w:ascii="Arial" w:hAnsi="Arial" w:cs="Arial"/>
          <w:spacing w:val="-1"/>
          <w:sz w:val="18"/>
          <w:szCs w:val="18"/>
        </w:rPr>
        <w:t>052 818</w:t>
      </w:r>
    </w:p>
    <w:p w:rsidR="009C69E0" w:rsidRDefault="009C69E0" w:rsidP="009C69E0">
      <w:pPr>
        <w:kinsoku w:val="0"/>
        <w:overflowPunct w:val="0"/>
        <w:autoSpaceDE/>
        <w:autoSpaceDN/>
        <w:adjustRightInd/>
        <w:spacing w:before="24" w:line="206" w:lineRule="exact"/>
        <w:textAlignment w:val="baseline"/>
        <w:rPr>
          <w:rFonts w:ascii="Arial" w:hAnsi="Arial" w:cs="Arial"/>
          <w:sz w:val="18"/>
          <w:szCs w:val="18"/>
        </w:rPr>
      </w:pPr>
      <w:r w:rsidRPr="009C69E0">
        <w:rPr>
          <w:rFonts w:ascii="Arial" w:hAnsi="Arial" w:cs="Arial"/>
          <w:sz w:val="18"/>
          <w:szCs w:val="18"/>
        </w:rPr>
        <w:t>Débit calorifique max (entrée) – PCI</w:t>
      </w:r>
      <w:r w:rsidRPr="009C69E0">
        <w:rPr>
          <w:rFonts w:ascii="Arial" w:hAnsi="Arial" w:cs="Arial"/>
          <w:sz w:val="18"/>
          <w:szCs w:val="18"/>
        </w:rPr>
        <w:tab/>
      </w:r>
      <w:r w:rsidRPr="009C69E0">
        <w:rPr>
          <w:rFonts w:ascii="Arial" w:hAnsi="Arial" w:cs="Arial"/>
          <w:sz w:val="18"/>
          <w:szCs w:val="18"/>
        </w:rPr>
        <w:tab/>
      </w:r>
      <w:r w:rsidRPr="009C69E0">
        <w:rPr>
          <w:rFonts w:ascii="Arial" w:hAnsi="Arial" w:cs="Arial"/>
          <w:sz w:val="18"/>
          <w:szCs w:val="18"/>
        </w:rPr>
        <w:tab/>
      </w:r>
      <w:r w:rsidRPr="009C69E0">
        <w:rPr>
          <w:rFonts w:ascii="Arial" w:hAnsi="Arial" w:cs="Arial"/>
          <w:sz w:val="18"/>
          <w:szCs w:val="18"/>
        </w:rPr>
        <w:tab/>
      </w:r>
      <w:r w:rsidR="007A57BE" w:rsidRPr="009C69E0">
        <w:rPr>
          <w:rFonts w:ascii="Arial" w:hAnsi="Arial" w:cs="Arial"/>
          <w:sz w:val="18"/>
          <w:szCs w:val="18"/>
        </w:rPr>
        <w:t>25</w:t>
      </w:r>
      <w:r>
        <w:rPr>
          <w:rFonts w:ascii="Arial" w:hAnsi="Arial" w:cs="Arial"/>
          <w:sz w:val="18"/>
          <w:szCs w:val="18"/>
        </w:rPr>
        <w:tab/>
      </w:r>
      <w:r>
        <w:rPr>
          <w:rFonts w:ascii="Arial" w:hAnsi="Arial" w:cs="Arial"/>
          <w:sz w:val="18"/>
          <w:szCs w:val="18"/>
        </w:rPr>
        <w:tab/>
      </w:r>
      <w:r w:rsidR="007A57BE" w:rsidRPr="009C69E0">
        <w:rPr>
          <w:rFonts w:ascii="Arial" w:hAnsi="Arial" w:cs="Arial"/>
          <w:sz w:val="18"/>
          <w:szCs w:val="18"/>
        </w:rPr>
        <w:t>35</w:t>
      </w:r>
      <w:r>
        <w:rPr>
          <w:rFonts w:ascii="Arial" w:hAnsi="Arial" w:cs="Arial"/>
          <w:sz w:val="18"/>
          <w:szCs w:val="18"/>
        </w:rPr>
        <w:tab/>
      </w:r>
      <w:r>
        <w:rPr>
          <w:rFonts w:ascii="Arial" w:hAnsi="Arial" w:cs="Arial"/>
          <w:sz w:val="18"/>
          <w:szCs w:val="18"/>
        </w:rPr>
        <w:tab/>
      </w:r>
      <w:r w:rsidR="007A57BE" w:rsidRPr="009C69E0">
        <w:rPr>
          <w:rFonts w:ascii="Arial" w:hAnsi="Arial" w:cs="Arial"/>
          <w:sz w:val="18"/>
          <w:szCs w:val="18"/>
        </w:rPr>
        <w:t>45</w:t>
      </w:r>
      <w:r>
        <w:rPr>
          <w:rFonts w:ascii="Arial" w:hAnsi="Arial" w:cs="Arial"/>
          <w:sz w:val="18"/>
          <w:szCs w:val="18"/>
        </w:rPr>
        <w:t xml:space="preserve"> </w:t>
      </w:r>
      <w:r w:rsidR="00BA0EB5">
        <w:rPr>
          <w:rFonts w:ascii="Arial" w:hAnsi="Arial" w:cs="Arial"/>
          <w:sz w:val="18"/>
          <w:szCs w:val="18"/>
        </w:rPr>
        <w:tab/>
      </w:r>
      <w:r w:rsidRPr="009C69E0">
        <w:rPr>
          <w:rFonts w:ascii="Arial" w:hAnsi="Arial" w:cs="Arial"/>
          <w:sz w:val="18"/>
          <w:szCs w:val="18"/>
        </w:rPr>
        <w:t>kW</w:t>
      </w:r>
    </w:p>
    <w:p w:rsidR="009C69E0" w:rsidRDefault="009C69E0" w:rsidP="009C69E0">
      <w:pPr>
        <w:kinsoku w:val="0"/>
        <w:overflowPunct w:val="0"/>
        <w:autoSpaceDE/>
        <w:autoSpaceDN/>
        <w:adjustRightInd/>
        <w:spacing w:before="24" w:line="206" w:lineRule="exact"/>
        <w:textAlignment w:val="baseline"/>
        <w:rPr>
          <w:rFonts w:ascii="Arial" w:hAnsi="Arial" w:cs="Arial"/>
          <w:sz w:val="18"/>
          <w:szCs w:val="18"/>
        </w:rPr>
      </w:pPr>
      <w:r w:rsidRPr="009C69E0">
        <w:rPr>
          <w:rFonts w:ascii="Arial" w:hAnsi="Arial" w:cs="Arial"/>
          <w:sz w:val="18"/>
          <w:szCs w:val="18"/>
        </w:rPr>
        <w:t xml:space="preserve">Débit calorifique max (entrée) </w:t>
      </w:r>
      <w:r>
        <w:rPr>
          <w:rFonts w:ascii="Arial" w:hAnsi="Arial" w:cs="Arial"/>
          <w:sz w:val="18"/>
          <w:szCs w:val="18"/>
        </w:rPr>
        <w:t>–</w:t>
      </w:r>
      <w:r w:rsidRPr="009C69E0">
        <w:rPr>
          <w:rFonts w:ascii="Arial" w:hAnsi="Arial" w:cs="Arial"/>
          <w:sz w:val="18"/>
          <w:szCs w:val="18"/>
        </w:rPr>
        <w:t xml:space="preserve"> PCS</w:t>
      </w:r>
      <w:r>
        <w:rPr>
          <w:rFonts w:ascii="Arial" w:hAnsi="Arial" w:cs="Arial"/>
          <w:sz w:val="18"/>
          <w:szCs w:val="18"/>
        </w:rPr>
        <w:tab/>
      </w:r>
      <w:r>
        <w:rPr>
          <w:rFonts w:ascii="Arial" w:hAnsi="Arial" w:cs="Arial"/>
          <w:sz w:val="18"/>
          <w:szCs w:val="18"/>
        </w:rPr>
        <w:tab/>
      </w:r>
      <w:r>
        <w:rPr>
          <w:rFonts w:ascii="Arial" w:hAnsi="Arial" w:cs="Arial"/>
          <w:sz w:val="18"/>
          <w:szCs w:val="18"/>
        </w:rPr>
        <w:tab/>
      </w:r>
      <w:r w:rsidRPr="009C69E0">
        <w:rPr>
          <w:rFonts w:ascii="Arial" w:hAnsi="Arial" w:cs="Arial"/>
          <w:sz w:val="18"/>
          <w:szCs w:val="18"/>
        </w:rPr>
        <w:t>27,8</w:t>
      </w:r>
      <w:r>
        <w:rPr>
          <w:rFonts w:ascii="Arial" w:hAnsi="Arial" w:cs="Arial"/>
          <w:sz w:val="18"/>
          <w:szCs w:val="18"/>
        </w:rPr>
        <w:tab/>
      </w:r>
      <w:r>
        <w:rPr>
          <w:rFonts w:ascii="Arial" w:hAnsi="Arial" w:cs="Arial"/>
          <w:sz w:val="18"/>
          <w:szCs w:val="18"/>
        </w:rPr>
        <w:tab/>
      </w:r>
      <w:r w:rsidRPr="009C69E0">
        <w:rPr>
          <w:rFonts w:ascii="Arial" w:hAnsi="Arial" w:cs="Arial"/>
          <w:sz w:val="18"/>
          <w:szCs w:val="18"/>
        </w:rPr>
        <w:t>38,9</w:t>
      </w:r>
      <w:r>
        <w:rPr>
          <w:rFonts w:ascii="Arial" w:hAnsi="Arial" w:cs="Arial"/>
          <w:sz w:val="18"/>
          <w:szCs w:val="18"/>
        </w:rPr>
        <w:tab/>
      </w:r>
      <w:r>
        <w:rPr>
          <w:rFonts w:ascii="Arial" w:hAnsi="Arial" w:cs="Arial"/>
          <w:sz w:val="18"/>
          <w:szCs w:val="18"/>
        </w:rPr>
        <w:tab/>
      </w:r>
      <w:r w:rsidRPr="009C69E0">
        <w:rPr>
          <w:rFonts w:ascii="Arial" w:hAnsi="Arial" w:cs="Arial"/>
          <w:sz w:val="18"/>
          <w:szCs w:val="18"/>
        </w:rPr>
        <w:t xml:space="preserve">50,0 </w:t>
      </w:r>
      <w:r w:rsidR="00BA0EB5">
        <w:rPr>
          <w:rFonts w:ascii="Arial" w:hAnsi="Arial" w:cs="Arial"/>
          <w:sz w:val="18"/>
          <w:szCs w:val="18"/>
        </w:rPr>
        <w:tab/>
      </w:r>
      <w:r w:rsidRPr="009C69E0">
        <w:rPr>
          <w:rFonts w:ascii="Arial" w:hAnsi="Arial" w:cs="Arial"/>
          <w:sz w:val="18"/>
          <w:szCs w:val="18"/>
        </w:rPr>
        <w:t>kW</w:t>
      </w:r>
    </w:p>
    <w:p w:rsidR="00537373" w:rsidRDefault="0021184C" w:rsidP="0021184C">
      <w:pPr>
        <w:kinsoku w:val="0"/>
        <w:overflowPunct w:val="0"/>
        <w:autoSpaceDE/>
        <w:autoSpaceDN/>
        <w:adjustRightInd/>
        <w:spacing w:before="24" w:line="206" w:lineRule="exact"/>
        <w:textAlignment w:val="baseline"/>
        <w:rPr>
          <w:rFonts w:ascii="Arial" w:hAnsi="Arial" w:cs="Arial"/>
          <w:sz w:val="18"/>
          <w:szCs w:val="18"/>
        </w:rPr>
      </w:pPr>
      <w:r>
        <w:rPr>
          <w:rFonts w:ascii="Arial" w:hAnsi="Arial" w:cs="Arial"/>
          <w:sz w:val="18"/>
          <w:szCs w:val="18"/>
        </w:rPr>
        <w:t>Pression gaz en G20 de 20 mbar &amp; débit de</w:t>
      </w:r>
      <w:r>
        <w:rPr>
          <w:rFonts w:ascii="Arial" w:hAnsi="Arial" w:cs="Arial"/>
          <w:sz w:val="18"/>
          <w:szCs w:val="18"/>
        </w:rPr>
        <w:tab/>
      </w:r>
      <w:r>
        <w:rPr>
          <w:rFonts w:ascii="Arial" w:hAnsi="Arial" w:cs="Arial"/>
          <w:sz w:val="18"/>
          <w:szCs w:val="18"/>
        </w:rPr>
        <w:tab/>
      </w:r>
      <w:r>
        <w:rPr>
          <w:rFonts w:ascii="Arial" w:hAnsi="Arial" w:cs="Arial"/>
          <w:sz w:val="18"/>
          <w:szCs w:val="18"/>
        </w:rPr>
        <w:tab/>
      </w:r>
      <w:r w:rsidRPr="0021184C">
        <w:rPr>
          <w:rFonts w:ascii="Arial" w:hAnsi="Arial" w:cs="Arial"/>
          <w:sz w:val="18"/>
          <w:szCs w:val="18"/>
        </w:rPr>
        <w:t>2,66</w:t>
      </w:r>
      <w:r>
        <w:rPr>
          <w:rFonts w:ascii="Arial" w:hAnsi="Arial" w:cs="Arial"/>
          <w:sz w:val="18"/>
          <w:szCs w:val="18"/>
        </w:rPr>
        <w:tab/>
      </w:r>
      <w:r>
        <w:rPr>
          <w:rFonts w:ascii="Arial" w:hAnsi="Arial" w:cs="Arial"/>
          <w:sz w:val="18"/>
          <w:szCs w:val="18"/>
        </w:rPr>
        <w:tab/>
      </w:r>
      <w:r w:rsidRPr="0021184C">
        <w:rPr>
          <w:rFonts w:ascii="Arial" w:hAnsi="Arial" w:cs="Arial"/>
          <w:sz w:val="18"/>
          <w:szCs w:val="18"/>
        </w:rPr>
        <w:t>3,64</w:t>
      </w:r>
      <w:r>
        <w:rPr>
          <w:rFonts w:ascii="Arial" w:hAnsi="Arial" w:cs="Arial"/>
          <w:sz w:val="18"/>
          <w:szCs w:val="18"/>
        </w:rPr>
        <w:tab/>
      </w:r>
      <w:r>
        <w:rPr>
          <w:rFonts w:ascii="Arial" w:hAnsi="Arial" w:cs="Arial"/>
          <w:sz w:val="18"/>
          <w:szCs w:val="18"/>
        </w:rPr>
        <w:tab/>
      </w:r>
      <w:r w:rsidRPr="0021184C">
        <w:rPr>
          <w:rFonts w:ascii="Arial" w:hAnsi="Arial" w:cs="Arial"/>
          <w:sz w:val="18"/>
          <w:szCs w:val="18"/>
        </w:rPr>
        <w:t>4,67</w:t>
      </w:r>
      <w:r w:rsidR="00177920">
        <w:rPr>
          <w:rFonts w:ascii="Arial" w:hAnsi="Arial" w:cs="Arial"/>
          <w:b/>
          <w:bCs/>
          <w:sz w:val="18"/>
          <w:szCs w:val="18"/>
        </w:rPr>
        <w:t xml:space="preserve"> </w:t>
      </w:r>
      <w:r w:rsidR="00BA0EB5">
        <w:rPr>
          <w:rFonts w:ascii="Arial" w:hAnsi="Arial" w:cs="Arial"/>
          <w:b/>
          <w:bCs/>
          <w:sz w:val="18"/>
          <w:szCs w:val="18"/>
        </w:rPr>
        <w:tab/>
      </w:r>
      <w:r w:rsidR="00177920">
        <w:rPr>
          <w:rFonts w:ascii="Arial" w:hAnsi="Arial" w:cs="Arial"/>
          <w:sz w:val="18"/>
          <w:szCs w:val="18"/>
        </w:rPr>
        <w:t>m</w:t>
      </w:r>
      <w:r w:rsidR="00177920">
        <w:rPr>
          <w:rFonts w:ascii="Arial" w:hAnsi="Arial" w:cs="Arial"/>
          <w:sz w:val="18"/>
          <w:szCs w:val="18"/>
          <w:vertAlign w:val="superscript"/>
        </w:rPr>
        <w:t>3</w:t>
      </w:r>
      <w:r w:rsidR="00177920">
        <w:rPr>
          <w:rFonts w:ascii="Arial" w:hAnsi="Arial" w:cs="Arial"/>
          <w:sz w:val="18"/>
          <w:szCs w:val="18"/>
        </w:rPr>
        <w:t>/h</w:t>
      </w:r>
    </w:p>
    <w:p w:rsidR="0021184C" w:rsidRDefault="0021184C" w:rsidP="0021184C">
      <w:pPr>
        <w:kinsoku w:val="0"/>
        <w:overflowPunct w:val="0"/>
        <w:autoSpaceDE/>
        <w:autoSpaceDN/>
        <w:adjustRightInd/>
        <w:spacing w:before="24" w:line="206" w:lineRule="exact"/>
        <w:textAlignment w:val="baseline"/>
        <w:rPr>
          <w:rFonts w:ascii="Arial" w:hAnsi="Arial" w:cs="Arial"/>
          <w:sz w:val="18"/>
          <w:szCs w:val="18"/>
        </w:rPr>
      </w:pPr>
      <w:r w:rsidRPr="0021184C">
        <w:rPr>
          <w:rFonts w:ascii="Arial" w:hAnsi="Arial" w:cs="Arial"/>
          <w:sz w:val="18"/>
          <w:szCs w:val="18"/>
        </w:rPr>
        <w:t>Pression gaz en G31 de 37 mbar &amp; débit de</w:t>
      </w:r>
      <w:r>
        <w:rPr>
          <w:rFonts w:ascii="Arial" w:hAnsi="Arial" w:cs="Arial"/>
          <w:sz w:val="18"/>
          <w:szCs w:val="18"/>
        </w:rPr>
        <w:tab/>
      </w:r>
      <w:r>
        <w:rPr>
          <w:rFonts w:ascii="Arial" w:hAnsi="Arial" w:cs="Arial"/>
          <w:sz w:val="18"/>
          <w:szCs w:val="18"/>
        </w:rPr>
        <w:tab/>
      </w:r>
      <w:r>
        <w:rPr>
          <w:rFonts w:ascii="Arial" w:hAnsi="Arial" w:cs="Arial"/>
          <w:sz w:val="18"/>
          <w:szCs w:val="18"/>
        </w:rPr>
        <w:tab/>
      </w:r>
      <w:r w:rsidRPr="0021184C">
        <w:rPr>
          <w:rFonts w:ascii="Arial" w:hAnsi="Arial" w:cs="Arial"/>
          <w:sz w:val="18"/>
          <w:szCs w:val="18"/>
        </w:rPr>
        <w:t>0,98</w:t>
      </w:r>
      <w:r>
        <w:rPr>
          <w:rFonts w:ascii="Arial" w:hAnsi="Arial" w:cs="Arial"/>
          <w:sz w:val="18"/>
          <w:szCs w:val="18"/>
        </w:rPr>
        <w:tab/>
      </w:r>
      <w:r>
        <w:rPr>
          <w:rFonts w:ascii="Arial" w:hAnsi="Arial" w:cs="Arial"/>
          <w:sz w:val="18"/>
          <w:szCs w:val="18"/>
        </w:rPr>
        <w:tab/>
      </w:r>
      <w:r w:rsidRPr="0021184C">
        <w:rPr>
          <w:rFonts w:ascii="Arial" w:hAnsi="Arial" w:cs="Arial"/>
          <w:sz w:val="18"/>
          <w:szCs w:val="18"/>
        </w:rPr>
        <w:t>1,4</w:t>
      </w:r>
      <w:r>
        <w:rPr>
          <w:rFonts w:ascii="Arial" w:hAnsi="Arial" w:cs="Arial"/>
          <w:sz w:val="18"/>
          <w:szCs w:val="18"/>
        </w:rPr>
        <w:tab/>
      </w:r>
      <w:r>
        <w:rPr>
          <w:rFonts w:ascii="Arial" w:hAnsi="Arial" w:cs="Arial"/>
          <w:sz w:val="18"/>
          <w:szCs w:val="18"/>
        </w:rPr>
        <w:tab/>
      </w:r>
      <w:r w:rsidRPr="0021184C">
        <w:rPr>
          <w:rFonts w:ascii="Arial" w:hAnsi="Arial" w:cs="Arial"/>
          <w:sz w:val="18"/>
          <w:szCs w:val="18"/>
        </w:rPr>
        <w:t xml:space="preserve">1,77 </w:t>
      </w:r>
      <w:r w:rsidR="00BA0EB5">
        <w:rPr>
          <w:rFonts w:ascii="Arial" w:hAnsi="Arial" w:cs="Arial"/>
          <w:sz w:val="18"/>
          <w:szCs w:val="18"/>
        </w:rPr>
        <w:tab/>
      </w:r>
      <w:r>
        <w:rPr>
          <w:rFonts w:ascii="Arial" w:hAnsi="Arial" w:cs="Arial"/>
          <w:sz w:val="18"/>
          <w:szCs w:val="18"/>
        </w:rPr>
        <w:t>m</w:t>
      </w:r>
      <w:r>
        <w:rPr>
          <w:rFonts w:ascii="Arial" w:hAnsi="Arial" w:cs="Arial"/>
          <w:sz w:val="18"/>
          <w:szCs w:val="18"/>
          <w:vertAlign w:val="superscript"/>
        </w:rPr>
        <w:t>3</w:t>
      </w:r>
      <w:r>
        <w:rPr>
          <w:rFonts w:ascii="Arial" w:hAnsi="Arial" w:cs="Arial"/>
          <w:sz w:val="18"/>
          <w:szCs w:val="18"/>
        </w:rPr>
        <w:t>/h</w:t>
      </w:r>
    </w:p>
    <w:p w:rsidR="00B9634F" w:rsidRDefault="00B9634F" w:rsidP="00B9634F">
      <w:pPr>
        <w:kinsoku w:val="0"/>
        <w:overflowPunct w:val="0"/>
        <w:autoSpaceDE/>
        <w:autoSpaceDN/>
        <w:adjustRightInd/>
        <w:spacing w:before="24" w:line="206" w:lineRule="exact"/>
        <w:textAlignment w:val="baseline"/>
        <w:rPr>
          <w:rFonts w:ascii="Arial" w:hAnsi="Arial" w:cs="Arial"/>
          <w:sz w:val="18"/>
          <w:szCs w:val="18"/>
        </w:rPr>
      </w:pPr>
      <w:r>
        <w:rPr>
          <w:rFonts w:ascii="Arial" w:hAnsi="Arial" w:cs="Arial"/>
          <w:sz w:val="18"/>
          <w:szCs w:val="18"/>
        </w:rPr>
        <w:t>Pression de service maximum : Circuit primaire</w:t>
      </w:r>
      <w:r>
        <w:rPr>
          <w:rFonts w:ascii="Arial" w:hAnsi="Arial" w:cs="Arial"/>
          <w:sz w:val="18"/>
          <w:szCs w:val="18"/>
        </w:rPr>
        <w:tab/>
      </w:r>
      <w:r>
        <w:rPr>
          <w:rFonts w:ascii="Arial" w:hAnsi="Arial" w:cs="Arial"/>
          <w:sz w:val="18"/>
          <w:szCs w:val="18"/>
        </w:rPr>
        <w:tab/>
        <w:t>3</w:t>
      </w:r>
      <w:r>
        <w:rPr>
          <w:rFonts w:ascii="Arial" w:hAnsi="Arial" w:cs="Arial"/>
          <w:sz w:val="18"/>
          <w:szCs w:val="18"/>
        </w:rPr>
        <w:tab/>
      </w:r>
      <w:r>
        <w:rPr>
          <w:rFonts w:ascii="Arial" w:hAnsi="Arial" w:cs="Arial"/>
          <w:sz w:val="18"/>
          <w:szCs w:val="18"/>
        </w:rPr>
        <w:tab/>
        <w:t>3</w:t>
      </w:r>
      <w:r>
        <w:rPr>
          <w:rFonts w:ascii="Arial" w:hAnsi="Arial" w:cs="Arial"/>
          <w:sz w:val="18"/>
          <w:szCs w:val="18"/>
        </w:rPr>
        <w:tab/>
      </w:r>
      <w:r>
        <w:rPr>
          <w:rFonts w:ascii="Arial" w:hAnsi="Arial" w:cs="Arial"/>
          <w:sz w:val="18"/>
          <w:szCs w:val="18"/>
        </w:rPr>
        <w:tab/>
        <w:t xml:space="preserve">3 </w:t>
      </w:r>
      <w:r w:rsidR="00BA0EB5">
        <w:rPr>
          <w:rFonts w:ascii="Arial" w:hAnsi="Arial" w:cs="Arial"/>
          <w:sz w:val="18"/>
          <w:szCs w:val="18"/>
        </w:rPr>
        <w:tab/>
      </w:r>
      <w:proofErr w:type="gramStart"/>
      <w:r>
        <w:rPr>
          <w:rFonts w:ascii="Arial" w:hAnsi="Arial" w:cs="Arial"/>
          <w:sz w:val="18"/>
          <w:szCs w:val="18"/>
        </w:rPr>
        <w:t>bar</w:t>
      </w:r>
      <w:proofErr w:type="gramEnd"/>
    </w:p>
    <w:p w:rsidR="00537373" w:rsidRDefault="00B9634F" w:rsidP="00B9634F">
      <w:pPr>
        <w:kinsoku w:val="0"/>
        <w:overflowPunct w:val="0"/>
        <w:autoSpaceDE/>
        <w:autoSpaceDN/>
        <w:adjustRightInd/>
        <w:spacing w:before="24" w:line="206" w:lineRule="exact"/>
        <w:textAlignment w:val="baseline"/>
        <w:rPr>
          <w:rFonts w:ascii="Arial" w:hAnsi="Arial" w:cs="Arial"/>
          <w:sz w:val="18"/>
          <w:szCs w:val="18"/>
        </w:rPr>
      </w:pPr>
      <w:r>
        <w:rPr>
          <w:rFonts w:ascii="Arial" w:hAnsi="Arial" w:cs="Arial"/>
          <w:sz w:val="18"/>
          <w:szCs w:val="18"/>
        </w:rPr>
        <w:t>Circuit sanitaire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8.6 (7)</w:t>
      </w:r>
      <w:r>
        <w:rPr>
          <w:rFonts w:ascii="Arial" w:hAnsi="Arial" w:cs="Arial"/>
          <w:sz w:val="18"/>
          <w:szCs w:val="18"/>
        </w:rPr>
        <w:tab/>
      </w:r>
      <w:r>
        <w:rPr>
          <w:rFonts w:ascii="Arial" w:hAnsi="Arial" w:cs="Arial"/>
          <w:sz w:val="18"/>
          <w:szCs w:val="18"/>
        </w:rPr>
        <w:tab/>
        <w:t>8.6 (7)</w:t>
      </w:r>
      <w:r>
        <w:rPr>
          <w:rFonts w:ascii="Arial" w:hAnsi="Arial" w:cs="Arial"/>
          <w:sz w:val="18"/>
          <w:szCs w:val="18"/>
        </w:rPr>
        <w:tab/>
      </w:r>
      <w:r>
        <w:rPr>
          <w:rFonts w:ascii="Arial" w:hAnsi="Arial" w:cs="Arial"/>
          <w:sz w:val="18"/>
          <w:szCs w:val="18"/>
        </w:rPr>
        <w:tab/>
        <w:t xml:space="preserve">8.6 (7) </w:t>
      </w:r>
      <w:r w:rsidR="00BA0EB5">
        <w:rPr>
          <w:rFonts w:ascii="Arial" w:hAnsi="Arial" w:cs="Arial"/>
          <w:sz w:val="18"/>
          <w:szCs w:val="18"/>
        </w:rPr>
        <w:tab/>
      </w:r>
      <w:r>
        <w:rPr>
          <w:rFonts w:ascii="Arial" w:hAnsi="Arial" w:cs="Arial"/>
          <w:sz w:val="18"/>
          <w:szCs w:val="18"/>
        </w:rPr>
        <w:t>bar</w:t>
      </w:r>
    </w:p>
    <w:p w:rsidR="00537373" w:rsidRDefault="00B9634F" w:rsidP="00B9634F">
      <w:pPr>
        <w:kinsoku w:val="0"/>
        <w:overflowPunct w:val="0"/>
        <w:autoSpaceDE/>
        <w:autoSpaceDN/>
        <w:adjustRightInd/>
        <w:spacing w:before="24" w:line="206" w:lineRule="exact"/>
        <w:textAlignment w:val="baseline"/>
        <w:rPr>
          <w:rFonts w:ascii="Arial" w:hAnsi="Arial" w:cs="Arial"/>
          <w:sz w:val="18"/>
          <w:szCs w:val="18"/>
        </w:rPr>
      </w:pPr>
      <w:r>
        <w:rPr>
          <w:rFonts w:ascii="Arial" w:hAnsi="Arial" w:cs="Arial"/>
          <w:sz w:val="18"/>
          <w:szCs w:val="18"/>
        </w:rPr>
        <w:t>T° maximum de fonctionnement (primaire)</w:t>
      </w:r>
      <w:r>
        <w:rPr>
          <w:rFonts w:ascii="Arial" w:hAnsi="Arial" w:cs="Arial"/>
          <w:sz w:val="18"/>
          <w:szCs w:val="18"/>
        </w:rPr>
        <w:tab/>
      </w:r>
      <w:r>
        <w:rPr>
          <w:rFonts w:ascii="Arial" w:hAnsi="Arial" w:cs="Arial"/>
          <w:sz w:val="18"/>
          <w:szCs w:val="18"/>
        </w:rPr>
        <w:tab/>
      </w:r>
      <w:r>
        <w:rPr>
          <w:rFonts w:ascii="Arial" w:hAnsi="Arial" w:cs="Arial"/>
          <w:sz w:val="18"/>
          <w:szCs w:val="18"/>
        </w:rPr>
        <w:tab/>
        <w:t>87</w:t>
      </w:r>
      <w:r>
        <w:rPr>
          <w:rFonts w:ascii="Arial" w:hAnsi="Arial" w:cs="Arial"/>
          <w:sz w:val="18"/>
          <w:szCs w:val="18"/>
        </w:rPr>
        <w:tab/>
      </w:r>
      <w:r>
        <w:rPr>
          <w:rFonts w:ascii="Arial" w:hAnsi="Arial" w:cs="Arial"/>
          <w:sz w:val="18"/>
          <w:szCs w:val="18"/>
        </w:rPr>
        <w:tab/>
        <w:t>87</w:t>
      </w:r>
      <w:r>
        <w:rPr>
          <w:rFonts w:ascii="Arial" w:hAnsi="Arial" w:cs="Arial"/>
          <w:sz w:val="18"/>
          <w:szCs w:val="18"/>
        </w:rPr>
        <w:tab/>
      </w:r>
      <w:r>
        <w:rPr>
          <w:rFonts w:ascii="Arial" w:hAnsi="Arial" w:cs="Arial"/>
          <w:sz w:val="18"/>
          <w:szCs w:val="18"/>
        </w:rPr>
        <w:tab/>
        <w:t xml:space="preserve">87 </w:t>
      </w:r>
      <w:r w:rsidR="00BA0EB5">
        <w:rPr>
          <w:rFonts w:ascii="Arial" w:hAnsi="Arial" w:cs="Arial"/>
          <w:sz w:val="18"/>
          <w:szCs w:val="18"/>
        </w:rPr>
        <w:tab/>
      </w:r>
      <w:r w:rsidR="00177920">
        <w:rPr>
          <w:rFonts w:ascii="Arial" w:hAnsi="Arial" w:cs="Arial"/>
          <w:sz w:val="18"/>
          <w:szCs w:val="18"/>
        </w:rPr>
        <w:t>°C</w:t>
      </w:r>
    </w:p>
    <w:p w:rsidR="0021184C" w:rsidRDefault="0021184C" w:rsidP="0021184C">
      <w:pPr>
        <w:kinsoku w:val="0"/>
        <w:overflowPunct w:val="0"/>
        <w:autoSpaceDE/>
        <w:autoSpaceDN/>
        <w:adjustRightInd/>
        <w:spacing w:before="24" w:line="206" w:lineRule="exact"/>
        <w:textAlignment w:val="baseline"/>
        <w:rPr>
          <w:rFonts w:ascii="Arial" w:hAnsi="Arial" w:cs="Arial"/>
          <w:spacing w:val="1"/>
          <w:sz w:val="18"/>
          <w:szCs w:val="18"/>
        </w:rPr>
      </w:pPr>
      <w:r>
        <w:rPr>
          <w:rFonts w:ascii="Arial" w:hAnsi="Arial" w:cs="Arial"/>
          <w:sz w:val="18"/>
          <w:szCs w:val="18"/>
        </w:rPr>
        <w:t>Débit de pointe premières 10 minutes à 60°C (detaT50)</w:t>
      </w:r>
      <w:r>
        <w:rPr>
          <w:rFonts w:ascii="Arial" w:hAnsi="Arial" w:cs="Arial"/>
          <w:sz w:val="18"/>
          <w:szCs w:val="18"/>
        </w:rPr>
        <w:tab/>
        <w:t>1</w:t>
      </w:r>
      <w:r w:rsidR="00B9634F">
        <w:rPr>
          <w:rFonts w:ascii="Arial" w:hAnsi="Arial" w:cs="Arial"/>
          <w:sz w:val="18"/>
          <w:szCs w:val="18"/>
        </w:rPr>
        <w:t>83</w:t>
      </w:r>
      <w:r>
        <w:rPr>
          <w:rFonts w:ascii="Arial" w:hAnsi="Arial" w:cs="Arial"/>
          <w:sz w:val="18"/>
          <w:szCs w:val="18"/>
        </w:rPr>
        <w:tab/>
      </w:r>
      <w:r>
        <w:rPr>
          <w:rFonts w:ascii="Arial" w:hAnsi="Arial" w:cs="Arial"/>
          <w:sz w:val="18"/>
          <w:szCs w:val="18"/>
        </w:rPr>
        <w:tab/>
      </w:r>
      <w:r w:rsidR="00B9634F">
        <w:rPr>
          <w:rFonts w:ascii="Arial" w:hAnsi="Arial" w:cs="Arial"/>
          <w:sz w:val="18"/>
          <w:szCs w:val="18"/>
        </w:rPr>
        <w:t>197</w:t>
      </w:r>
      <w:r>
        <w:rPr>
          <w:rFonts w:ascii="Arial" w:hAnsi="Arial" w:cs="Arial"/>
          <w:sz w:val="18"/>
          <w:szCs w:val="18"/>
        </w:rPr>
        <w:tab/>
      </w:r>
      <w:r>
        <w:rPr>
          <w:rFonts w:ascii="Arial" w:hAnsi="Arial" w:cs="Arial"/>
          <w:sz w:val="18"/>
          <w:szCs w:val="18"/>
        </w:rPr>
        <w:tab/>
      </w:r>
      <w:r w:rsidR="00B9634F">
        <w:rPr>
          <w:rFonts w:ascii="Arial" w:hAnsi="Arial" w:cs="Arial"/>
          <w:sz w:val="18"/>
          <w:szCs w:val="18"/>
        </w:rPr>
        <w:t xml:space="preserve">220 </w:t>
      </w:r>
      <w:r w:rsidR="00BA0EB5">
        <w:rPr>
          <w:rFonts w:ascii="Arial" w:hAnsi="Arial" w:cs="Arial"/>
          <w:sz w:val="18"/>
          <w:szCs w:val="18"/>
        </w:rPr>
        <w:tab/>
      </w:r>
      <w:r w:rsidRPr="0021184C">
        <w:rPr>
          <w:rFonts w:ascii="Arial" w:hAnsi="Arial" w:cs="Arial"/>
          <w:spacing w:val="1"/>
          <w:sz w:val="18"/>
          <w:szCs w:val="18"/>
        </w:rPr>
        <w:t>L/10'</w:t>
      </w:r>
    </w:p>
    <w:p w:rsidR="0021184C" w:rsidRDefault="0021184C" w:rsidP="0021184C">
      <w:pPr>
        <w:kinsoku w:val="0"/>
        <w:overflowPunct w:val="0"/>
        <w:autoSpaceDE/>
        <w:autoSpaceDN/>
        <w:adjustRightInd/>
        <w:spacing w:before="24" w:line="206" w:lineRule="exact"/>
        <w:textAlignment w:val="baseline"/>
        <w:rPr>
          <w:rFonts w:ascii="Arial" w:hAnsi="Arial" w:cs="Arial"/>
          <w:sz w:val="18"/>
          <w:szCs w:val="18"/>
        </w:rPr>
      </w:pPr>
      <w:r w:rsidRPr="0021184C">
        <w:rPr>
          <w:rFonts w:ascii="Arial" w:hAnsi="Arial" w:cs="Arial"/>
          <w:sz w:val="18"/>
          <w:szCs w:val="18"/>
        </w:rPr>
        <w:t>Débit de pointe première heure à 60°C (detaT50)</w:t>
      </w:r>
      <w:r>
        <w:rPr>
          <w:rFonts w:ascii="Arial" w:hAnsi="Arial" w:cs="Arial"/>
          <w:sz w:val="18"/>
          <w:szCs w:val="18"/>
        </w:rPr>
        <w:tab/>
      </w:r>
      <w:r>
        <w:rPr>
          <w:rFonts w:ascii="Arial" w:hAnsi="Arial" w:cs="Arial"/>
          <w:sz w:val="18"/>
          <w:szCs w:val="18"/>
        </w:rPr>
        <w:tab/>
      </w:r>
      <w:r w:rsidR="00B9634F">
        <w:rPr>
          <w:rFonts w:ascii="Arial" w:hAnsi="Arial" w:cs="Arial"/>
          <w:sz w:val="18"/>
          <w:szCs w:val="18"/>
        </w:rPr>
        <w:t>577</w:t>
      </w:r>
      <w:r>
        <w:rPr>
          <w:rFonts w:ascii="Arial" w:hAnsi="Arial" w:cs="Arial"/>
          <w:sz w:val="18"/>
          <w:szCs w:val="18"/>
        </w:rPr>
        <w:tab/>
      </w:r>
      <w:r>
        <w:rPr>
          <w:rFonts w:ascii="Arial" w:hAnsi="Arial" w:cs="Arial"/>
          <w:sz w:val="18"/>
          <w:szCs w:val="18"/>
        </w:rPr>
        <w:tab/>
      </w:r>
      <w:r w:rsidR="00B9634F">
        <w:rPr>
          <w:rFonts w:ascii="Arial" w:hAnsi="Arial" w:cs="Arial"/>
          <w:sz w:val="18"/>
          <w:szCs w:val="18"/>
        </w:rPr>
        <w:t>749</w:t>
      </w:r>
      <w:r>
        <w:rPr>
          <w:rFonts w:ascii="Arial" w:hAnsi="Arial" w:cs="Arial"/>
          <w:sz w:val="18"/>
          <w:szCs w:val="18"/>
        </w:rPr>
        <w:tab/>
      </w:r>
      <w:r>
        <w:rPr>
          <w:rFonts w:ascii="Arial" w:hAnsi="Arial" w:cs="Arial"/>
          <w:sz w:val="18"/>
          <w:szCs w:val="18"/>
        </w:rPr>
        <w:tab/>
      </w:r>
      <w:r w:rsidR="00B9634F">
        <w:rPr>
          <w:rFonts w:ascii="Arial" w:hAnsi="Arial" w:cs="Arial"/>
          <w:sz w:val="18"/>
          <w:szCs w:val="18"/>
        </w:rPr>
        <w:t xml:space="preserve">894 </w:t>
      </w:r>
      <w:r w:rsidR="00BA0EB5">
        <w:rPr>
          <w:rFonts w:ascii="Arial" w:hAnsi="Arial" w:cs="Arial"/>
          <w:sz w:val="18"/>
          <w:szCs w:val="18"/>
        </w:rPr>
        <w:tab/>
      </w:r>
      <w:r w:rsidRPr="0021184C">
        <w:rPr>
          <w:rFonts w:ascii="Arial" w:hAnsi="Arial" w:cs="Arial"/>
          <w:spacing w:val="1"/>
          <w:sz w:val="18"/>
          <w:szCs w:val="18"/>
        </w:rPr>
        <w:t>L/</w:t>
      </w:r>
      <w:r w:rsidR="00B9634F">
        <w:rPr>
          <w:rFonts w:ascii="Arial" w:hAnsi="Arial" w:cs="Arial"/>
          <w:spacing w:val="1"/>
          <w:sz w:val="18"/>
          <w:szCs w:val="18"/>
        </w:rPr>
        <w:t>6</w:t>
      </w:r>
      <w:r w:rsidRPr="0021184C">
        <w:rPr>
          <w:rFonts w:ascii="Arial" w:hAnsi="Arial" w:cs="Arial"/>
          <w:spacing w:val="1"/>
          <w:sz w:val="18"/>
          <w:szCs w:val="18"/>
        </w:rPr>
        <w:t>0'</w:t>
      </w:r>
    </w:p>
    <w:p w:rsidR="00B9634F" w:rsidRDefault="00B9634F" w:rsidP="00B9634F">
      <w:pPr>
        <w:kinsoku w:val="0"/>
        <w:overflowPunct w:val="0"/>
        <w:autoSpaceDE/>
        <w:autoSpaceDN/>
        <w:adjustRightInd/>
        <w:spacing w:before="24" w:line="206" w:lineRule="exact"/>
        <w:textAlignment w:val="baseline"/>
        <w:rPr>
          <w:rFonts w:ascii="Arial" w:hAnsi="Arial" w:cs="Arial"/>
          <w:sz w:val="18"/>
          <w:szCs w:val="18"/>
        </w:rPr>
      </w:pPr>
      <w:r w:rsidRPr="00B9634F">
        <w:rPr>
          <w:rFonts w:ascii="Arial" w:hAnsi="Arial" w:cs="Arial"/>
          <w:sz w:val="18"/>
          <w:szCs w:val="18"/>
        </w:rPr>
        <w:t>Débit continu à 60°C (detaT50)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473</w:t>
      </w:r>
      <w:r>
        <w:rPr>
          <w:rFonts w:ascii="Arial" w:hAnsi="Arial" w:cs="Arial"/>
          <w:sz w:val="18"/>
          <w:szCs w:val="18"/>
        </w:rPr>
        <w:tab/>
      </w:r>
      <w:r>
        <w:rPr>
          <w:rFonts w:ascii="Arial" w:hAnsi="Arial" w:cs="Arial"/>
          <w:sz w:val="18"/>
          <w:szCs w:val="18"/>
        </w:rPr>
        <w:tab/>
        <w:t>662</w:t>
      </w:r>
      <w:r>
        <w:rPr>
          <w:rFonts w:ascii="Arial" w:hAnsi="Arial" w:cs="Arial"/>
          <w:sz w:val="18"/>
          <w:szCs w:val="18"/>
        </w:rPr>
        <w:tab/>
      </w:r>
      <w:r>
        <w:rPr>
          <w:rFonts w:ascii="Arial" w:hAnsi="Arial" w:cs="Arial"/>
          <w:sz w:val="18"/>
          <w:szCs w:val="18"/>
        </w:rPr>
        <w:tab/>
        <w:t xml:space="preserve">820 </w:t>
      </w:r>
      <w:r w:rsidR="00BA0EB5">
        <w:rPr>
          <w:rFonts w:ascii="Arial" w:hAnsi="Arial" w:cs="Arial"/>
          <w:sz w:val="18"/>
          <w:szCs w:val="18"/>
        </w:rPr>
        <w:tab/>
      </w:r>
      <w:r w:rsidRPr="0021184C">
        <w:rPr>
          <w:rFonts w:ascii="Arial" w:hAnsi="Arial" w:cs="Arial"/>
          <w:spacing w:val="1"/>
          <w:sz w:val="18"/>
          <w:szCs w:val="18"/>
        </w:rPr>
        <w:t>L/</w:t>
      </w:r>
      <w:r>
        <w:rPr>
          <w:rFonts w:ascii="Arial" w:hAnsi="Arial" w:cs="Arial"/>
          <w:spacing w:val="1"/>
          <w:sz w:val="18"/>
          <w:szCs w:val="18"/>
        </w:rPr>
        <w:t>6</w:t>
      </w:r>
      <w:r w:rsidRPr="0021184C">
        <w:rPr>
          <w:rFonts w:ascii="Arial" w:hAnsi="Arial" w:cs="Arial"/>
          <w:spacing w:val="1"/>
          <w:sz w:val="18"/>
          <w:szCs w:val="18"/>
        </w:rPr>
        <w:t>0'</w:t>
      </w:r>
    </w:p>
    <w:p w:rsidR="00537373" w:rsidRDefault="00177920">
      <w:pPr>
        <w:kinsoku w:val="0"/>
        <w:overflowPunct w:val="0"/>
        <w:autoSpaceDE/>
        <w:autoSpaceDN/>
        <w:adjustRightInd/>
        <w:spacing w:before="260" w:line="197" w:lineRule="exact"/>
        <w:textAlignment w:val="baseline"/>
        <w:rPr>
          <w:rFonts w:ascii="Arial" w:hAnsi="Arial" w:cs="Arial"/>
          <w:b/>
          <w:bCs/>
          <w:spacing w:val="-2"/>
          <w:sz w:val="18"/>
          <w:szCs w:val="18"/>
        </w:rPr>
      </w:pPr>
      <w:r>
        <w:rPr>
          <w:rFonts w:ascii="Arial" w:hAnsi="Arial" w:cs="Arial"/>
          <w:b/>
          <w:bCs/>
          <w:spacing w:val="-2"/>
          <w:sz w:val="18"/>
          <w:szCs w:val="18"/>
        </w:rPr>
        <w:t>DIMENSIONS PRINCIPALES</w:t>
      </w:r>
    </w:p>
    <w:p w:rsidR="00537373" w:rsidRDefault="00177920" w:rsidP="007E1D9C">
      <w:pPr>
        <w:kinsoku w:val="0"/>
        <w:overflowPunct w:val="0"/>
        <w:autoSpaceDE/>
        <w:autoSpaceDN/>
        <w:adjustRightInd/>
        <w:spacing w:before="38" w:line="206" w:lineRule="exact"/>
        <w:textAlignment w:val="baseline"/>
        <w:rPr>
          <w:rFonts w:ascii="Arial" w:hAnsi="Arial" w:cs="Arial"/>
          <w:spacing w:val="-3"/>
          <w:sz w:val="18"/>
          <w:szCs w:val="18"/>
        </w:rPr>
      </w:pPr>
      <w:r>
        <w:rPr>
          <w:rFonts w:ascii="Arial" w:hAnsi="Arial" w:cs="Arial"/>
          <w:spacing w:val="-3"/>
          <w:sz w:val="18"/>
          <w:szCs w:val="18"/>
        </w:rPr>
        <w:t>Hauteur</w:t>
      </w:r>
      <w:r>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Pr>
          <w:rFonts w:ascii="Arial" w:hAnsi="Arial" w:cs="Arial"/>
          <w:b/>
          <w:bCs/>
          <w:spacing w:val="-3"/>
          <w:sz w:val="18"/>
          <w:szCs w:val="18"/>
        </w:rPr>
        <w:t>17</w:t>
      </w:r>
      <w:r w:rsidR="004C3BA6">
        <w:rPr>
          <w:rFonts w:ascii="Arial" w:hAnsi="Arial" w:cs="Arial"/>
          <w:b/>
          <w:bCs/>
          <w:spacing w:val="-3"/>
          <w:sz w:val="18"/>
          <w:szCs w:val="18"/>
        </w:rPr>
        <w:t>80</w:t>
      </w:r>
      <w:r>
        <w:rPr>
          <w:rFonts w:ascii="Arial" w:hAnsi="Arial" w:cs="Arial"/>
          <w:b/>
          <w:bCs/>
          <w:spacing w:val="-3"/>
          <w:sz w:val="18"/>
          <w:szCs w:val="18"/>
        </w:rPr>
        <w:t xml:space="preserve"> </w:t>
      </w:r>
      <w:r>
        <w:rPr>
          <w:rFonts w:ascii="Arial" w:hAnsi="Arial" w:cs="Arial"/>
          <w:spacing w:val="-3"/>
          <w:sz w:val="18"/>
          <w:szCs w:val="18"/>
        </w:rPr>
        <w:t>mm</w:t>
      </w:r>
    </w:p>
    <w:p w:rsidR="00537373" w:rsidRDefault="00177920" w:rsidP="007E1D9C">
      <w:pPr>
        <w:kinsoku w:val="0"/>
        <w:overflowPunct w:val="0"/>
        <w:autoSpaceDE/>
        <w:autoSpaceDN/>
        <w:adjustRightInd/>
        <w:spacing w:before="24" w:line="206" w:lineRule="exact"/>
        <w:textAlignment w:val="baseline"/>
        <w:rPr>
          <w:rFonts w:ascii="Arial" w:hAnsi="Arial" w:cs="Arial"/>
          <w:spacing w:val="3"/>
          <w:sz w:val="18"/>
          <w:szCs w:val="18"/>
        </w:rPr>
      </w:pPr>
      <w:r>
        <w:rPr>
          <w:rFonts w:ascii="Arial" w:hAnsi="Arial" w:cs="Arial"/>
          <w:spacing w:val="3"/>
          <w:sz w:val="18"/>
          <w:szCs w:val="18"/>
        </w:rPr>
        <w:t>Largeur</w:t>
      </w:r>
      <w:r>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sidR="007E1D9C">
        <w:rPr>
          <w:rFonts w:ascii="Arial" w:hAnsi="Arial" w:cs="Arial"/>
          <w:spacing w:val="3"/>
          <w:sz w:val="18"/>
          <w:szCs w:val="18"/>
        </w:rPr>
        <w:tab/>
      </w:r>
      <w:r>
        <w:rPr>
          <w:rFonts w:ascii="Arial" w:hAnsi="Arial" w:cs="Arial"/>
          <w:b/>
          <w:bCs/>
          <w:spacing w:val="3"/>
          <w:sz w:val="18"/>
          <w:szCs w:val="18"/>
        </w:rPr>
        <w:t xml:space="preserve">600 </w:t>
      </w:r>
      <w:r>
        <w:rPr>
          <w:rFonts w:ascii="Arial" w:hAnsi="Arial" w:cs="Arial"/>
          <w:spacing w:val="3"/>
          <w:sz w:val="18"/>
          <w:szCs w:val="18"/>
        </w:rPr>
        <w:t>mm</w:t>
      </w:r>
    </w:p>
    <w:p w:rsidR="00537373" w:rsidRDefault="00177920" w:rsidP="007E1D9C">
      <w:pPr>
        <w:tabs>
          <w:tab w:val="left" w:pos="1170"/>
        </w:tabs>
        <w:kinsoku w:val="0"/>
        <w:overflowPunct w:val="0"/>
        <w:autoSpaceDE/>
        <w:autoSpaceDN/>
        <w:adjustRightInd/>
        <w:spacing w:before="30" w:line="206" w:lineRule="exact"/>
        <w:textAlignment w:val="baseline"/>
        <w:rPr>
          <w:rFonts w:ascii="Arial" w:hAnsi="Arial" w:cs="Arial"/>
          <w:spacing w:val="2"/>
          <w:sz w:val="18"/>
          <w:szCs w:val="18"/>
        </w:rPr>
      </w:pPr>
      <w:r>
        <w:rPr>
          <w:rFonts w:ascii="Arial" w:hAnsi="Arial" w:cs="Arial"/>
          <w:spacing w:val="2"/>
          <w:sz w:val="18"/>
          <w:szCs w:val="18"/>
        </w:rPr>
        <w:t>Profondeur</w:t>
      </w:r>
      <w:r>
        <w:rPr>
          <w:rFonts w:ascii="Arial" w:hAnsi="Arial" w:cs="Arial"/>
          <w:spacing w:val="2"/>
          <w:sz w:val="18"/>
          <w:szCs w:val="18"/>
        </w:rPr>
        <w:tab/>
      </w:r>
      <w:r w:rsidR="007E1D9C">
        <w:rPr>
          <w:rFonts w:ascii="Arial" w:hAnsi="Arial" w:cs="Arial"/>
          <w:spacing w:val="2"/>
          <w:sz w:val="18"/>
          <w:szCs w:val="18"/>
        </w:rPr>
        <w:tab/>
      </w:r>
      <w:r w:rsidR="007E1D9C">
        <w:rPr>
          <w:rFonts w:ascii="Arial" w:hAnsi="Arial" w:cs="Arial"/>
          <w:spacing w:val="2"/>
          <w:sz w:val="18"/>
          <w:szCs w:val="18"/>
        </w:rPr>
        <w:tab/>
      </w:r>
      <w:r w:rsidR="007E1D9C">
        <w:rPr>
          <w:rFonts w:ascii="Arial" w:hAnsi="Arial" w:cs="Arial"/>
          <w:spacing w:val="2"/>
          <w:sz w:val="18"/>
          <w:szCs w:val="18"/>
        </w:rPr>
        <w:tab/>
      </w:r>
      <w:r w:rsidR="007E1D9C">
        <w:rPr>
          <w:rFonts w:ascii="Arial" w:hAnsi="Arial" w:cs="Arial"/>
          <w:spacing w:val="2"/>
          <w:sz w:val="18"/>
          <w:szCs w:val="18"/>
        </w:rPr>
        <w:tab/>
      </w:r>
      <w:r w:rsidR="007E1D9C">
        <w:rPr>
          <w:rFonts w:ascii="Arial" w:hAnsi="Arial" w:cs="Arial"/>
          <w:spacing w:val="2"/>
          <w:sz w:val="18"/>
          <w:szCs w:val="18"/>
        </w:rPr>
        <w:tab/>
      </w:r>
      <w:r w:rsidR="007E1D9C">
        <w:rPr>
          <w:rFonts w:ascii="Arial" w:hAnsi="Arial" w:cs="Arial"/>
          <w:spacing w:val="2"/>
          <w:sz w:val="18"/>
          <w:szCs w:val="18"/>
        </w:rPr>
        <w:tab/>
      </w:r>
      <w:r w:rsidR="007E1D9C">
        <w:rPr>
          <w:rFonts w:ascii="Arial" w:hAnsi="Arial" w:cs="Arial"/>
          <w:spacing w:val="2"/>
          <w:sz w:val="18"/>
          <w:szCs w:val="18"/>
        </w:rPr>
        <w:tab/>
      </w:r>
      <w:r w:rsidR="007E1D9C">
        <w:rPr>
          <w:rFonts w:ascii="Arial" w:hAnsi="Arial" w:cs="Arial"/>
          <w:spacing w:val="2"/>
          <w:sz w:val="18"/>
          <w:szCs w:val="18"/>
        </w:rPr>
        <w:tab/>
      </w:r>
      <w:r>
        <w:rPr>
          <w:rFonts w:ascii="Arial" w:hAnsi="Arial" w:cs="Arial"/>
          <w:b/>
          <w:bCs/>
          <w:spacing w:val="2"/>
          <w:sz w:val="18"/>
          <w:szCs w:val="18"/>
        </w:rPr>
        <w:t xml:space="preserve">708 </w:t>
      </w:r>
      <w:r>
        <w:rPr>
          <w:rFonts w:ascii="Arial" w:hAnsi="Arial" w:cs="Arial"/>
          <w:spacing w:val="2"/>
          <w:sz w:val="18"/>
          <w:szCs w:val="18"/>
        </w:rPr>
        <w:t>mm</w:t>
      </w:r>
    </w:p>
    <w:p w:rsidR="00537373" w:rsidRDefault="00177920">
      <w:pPr>
        <w:kinsoku w:val="0"/>
        <w:overflowPunct w:val="0"/>
        <w:autoSpaceDE/>
        <w:autoSpaceDN/>
        <w:adjustRightInd/>
        <w:spacing w:before="259" w:line="197" w:lineRule="exact"/>
        <w:textAlignment w:val="baseline"/>
        <w:rPr>
          <w:rFonts w:ascii="Arial" w:hAnsi="Arial" w:cs="Arial"/>
          <w:b/>
          <w:bCs/>
          <w:spacing w:val="-2"/>
          <w:sz w:val="18"/>
          <w:szCs w:val="18"/>
        </w:rPr>
      </w:pPr>
      <w:r>
        <w:rPr>
          <w:rFonts w:ascii="Arial" w:hAnsi="Arial" w:cs="Arial"/>
          <w:b/>
          <w:bCs/>
          <w:spacing w:val="-2"/>
          <w:sz w:val="18"/>
          <w:szCs w:val="18"/>
        </w:rPr>
        <w:t>RACCORDEMENT</w:t>
      </w:r>
    </w:p>
    <w:p w:rsidR="00537373" w:rsidRDefault="00177920">
      <w:pPr>
        <w:kinsoku w:val="0"/>
        <w:overflowPunct w:val="0"/>
        <w:autoSpaceDE/>
        <w:autoSpaceDN/>
        <w:adjustRightInd/>
        <w:spacing w:before="34" w:line="206" w:lineRule="exact"/>
        <w:textAlignment w:val="baseline"/>
        <w:rPr>
          <w:rFonts w:ascii="Arial" w:hAnsi="Arial" w:cs="Arial"/>
          <w:sz w:val="18"/>
          <w:szCs w:val="18"/>
        </w:rPr>
      </w:pPr>
      <w:r>
        <w:rPr>
          <w:rFonts w:ascii="Arial" w:hAnsi="Arial" w:cs="Arial"/>
          <w:sz w:val="18"/>
          <w:szCs w:val="18"/>
        </w:rPr>
        <w:t>Type de raccordement gaz brûlé B23 - B23P - C33 - C13</w:t>
      </w:r>
    </w:p>
    <w:p w:rsidR="00537373" w:rsidRDefault="00177920">
      <w:pPr>
        <w:tabs>
          <w:tab w:val="left" w:pos="6480"/>
          <w:tab w:val="right" w:pos="7920"/>
        </w:tabs>
        <w:kinsoku w:val="0"/>
        <w:overflowPunct w:val="0"/>
        <w:autoSpaceDE/>
        <w:autoSpaceDN/>
        <w:adjustRightInd/>
        <w:spacing w:before="29" w:line="206" w:lineRule="exact"/>
        <w:textAlignment w:val="baseline"/>
        <w:rPr>
          <w:rFonts w:ascii="Arial" w:hAnsi="Arial" w:cs="Arial"/>
          <w:sz w:val="18"/>
          <w:szCs w:val="18"/>
        </w:rPr>
      </w:pPr>
      <w:r>
        <w:rPr>
          <w:rFonts w:ascii="Arial" w:hAnsi="Arial" w:cs="Arial"/>
          <w:sz w:val="18"/>
          <w:szCs w:val="18"/>
        </w:rPr>
        <w:t>Raccordement Type Cheminée sur diamètre intérieur</w:t>
      </w:r>
      <w:r>
        <w:rPr>
          <w:rFonts w:ascii="Arial" w:hAnsi="Arial" w:cs="Arial"/>
          <w:sz w:val="18"/>
          <w:szCs w:val="18"/>
        </w:rPr>
        <w:tab/>
        <w:t>Ø</w:t>
      </w:r>
      <w:r>
        <w:rPr>
          <w:rFonts w:ascii="Arial" w:hAnsi="Arial" w:cs="Arial"/>
          <w:sz w:val="18"/>
          <w:szCs w:val="18"/>
        </w:rPr>
        <w:tab/>
      </w:r>
      <w:r>
        <w:rPr>
          <w:rFonts w:ascii="Arial" w:hAnsi="Arial" w:cs="Arial"/>
          <w:b/>
          <w:bCs/>
          <w:sz w:val="18"/>
          <w:szCs w:val="18"/>
        </w:rPr>
        <w:t xml:space="preserve">80 </w:t>
      </w:r>
      <w:r>
        <w:rPr>
          <w:rFonts w:ascii="Arial" w:hAnsi="Arial" w:cs="Arial"/>
          <w:sz w:val="18"/>
          <w:szCs w:val="18"/>
        </w:rPr>
        <w:t>mm</w:t>
      </w:r>
    </w:p>
    <w:p w:rsidR="00537373" w:rsidRDefault="00177920">
      <w:pPr>
        <w:tabs>
          <w:tab w:val="left" w:pos="6480"/>
          <w:tab w:val="right" w:pos="7920"/>
        </w:tabs>
        <w:kinsoku w:val="0"/>
        <w:overflowPunct w:val="0"/>
        <w:autoSpaceDE/>
        <w:autoSpaceDN/>
        <w:adjustRightInd/>
        <w:spacing w:before="24" w:line="206" w:lineRule="exact"/>
        <w:textAlignment w:val="baseline"/>
        <w:rPr>
          <w:rFonts w:ascii="Arial" w:hAnsi="Arial" w:cs="Arial"/>
          <w:sz w:val="18"/>
          <w:szCs w:val="18"/>
        </w:rPr>
      </w:pPr>
      <w:r>
        <w:rPr>
          <w:rFonts w:ascii="Arial" w:hAnsi="Arial" w:cs="Arial"/>
          <w:sz w:val="18"/>
          <w:szCs w:val="18"/>
        </w:rPr>
        <w:t>Ou ventouse</w:t>
      </w:r>
      <w:r>
        <w:rPr>
          <w:rFonts w:ascii="Arial" w:hAnsi="Arial" w:cs="Arial"/>
          <w:sz w:val="18"/>
          <w:szCs w:val="18"/>
        </w:rPr>
        <w:tab/>
        <w:t>Ø</w:t>
      </w:r>
      <w:r>
        <w:rPr>
          <w:rFonts w:ascii="Arial" w:hAnsi="Arial" w:cs="Arial"/>
          <w:sz w:val="18"/>
          <w:szCs w:val="18"/>
        </w:rPr>
        <w:tab/>
      </w:r>
      <w:r w:rsidR="00BA0EB5">
        <w:rPr>
          <w:rFonts w:ascii="Arial" w:hAnsi="Arial" w:cs="Arial"/>
          <w:sz w:val="18"/>
          <w:szCs w:val="18"/>
        </w:rPr>
        <w:t xml:space="preserve">               </w:t>
      </w:r>
      <w:r>
        <w:rPr>
          <w:rFonts w:ascii="Arial" w:hAnsi="Arial" w:cs="Arial"/>
          <w:b/>
          <w:bCs/>
          <w:sz w:val="18"/>
          <w:szCs w:val="18"/>
        </w:rPr>
        <w:t xml:space="preserve">80/125 </w:t>
      </w:r>
      <w:r>
        <w:rPr>
          <w:rFonts w:ascii="Arial" w:hAnsi="Arial" w:cs="Arial"/>
          <w:sz w:val="18"/>
          <w:szCs w:val="18"/>
        </w:rPr>
        <w:t>mm</w:t>
      </w:r>
    </w:p>
    <w:p w:rsidR="00537373" w:rsidRDefault="009E6F62" w:rsidP="009E6F62">
      <w:pPr>
        <w:kinsoku w:val="0"/>
        <w:overflowPunct w:val="0"/>
        <w:autoSpaceDE/>
        <w:autoSpaceDN/>
        <w:adjustRightInd/>
        <w:spacing w:before="24" w:line="206" w:lineRule="exact"/>
        <w:textAlignment w:val="baseline"/>
        <w:rPr>
          <w:rFonts w:ascii="Arial" w:hAnsi="Arial" w:cs="Arial"/>
          <w:sz w:val="18"/>
          <w:szCs w:val="18"/>
        </w:rPr>
      </w:pPr>
      <w:r>
        <w:rPr>
          <w:rFonts w:ascii="Arial" w:hAnsi="Arial" w:cs="Arial"/>
          <w:sz w:val="18"/>
          <w:szCs w:val="18"/>
        </w:rPr>
        <w:t>Perte de charge max. admissible du conduit de cheminée</w:t>
      </w:r>
      <w:r>
        <w:rPr>
          <w:rFonts w:ascii="Arial" w:hAnsi="Arial" w:cs="Arial"/>
          <w:sz w:val="18"/>
          <w:szCs w:val="18"/>
        </w:rPr>
        <w:tab/>
      </w:r>
      <w:r w:rsidR="00B662CE">
        <w:rPr>
          <w:rFonts w:ascii="Arial" w:hAnsi="Arial" w:cs="Arial"/>
          <w:sz w:val="18"/>
          <w:szCs w:val="18"/>
        </w:rPr>
        <w:t>130</w:t>
      </w:r>
      <w:r>
        <w:rPr>
          <w:rFonts w:ascii="Arial" w:hAnsi="Arial" w:cs="Arial"/>
          <w:sz w:val="18"/>
          <w:szCs w:val="18"/>
        </w:rPr>
        <w:tab/>
      </w:r>
      <w:r>
        <w:rPr>
          <w:rFonts w:ascii="Arial" w:hAnsi="Arial" w:cs="Arial"/>
          <w:sz w:val="18"/>
          <w:szCs w:val="18"/>
        </w:rPr>
        <w:tab/>
        <w:t>130</w:t>
      </w:r>
      <w:r>
        <w:rPr>
          <w:rFonts w:ascii="Arial" w:hAnsi="Arial" w:cs="Arial"/>
          <w:sz w:val="18"/>
          <w:szCs w:val="18"/>
        </w:rPr>
        <w:tab/>
      </w:r>
      <w:r>
        <w:rPr>
          <w:rFonts w:ascii="Arial" w:hAnsi="Arial" w:cs="Arial"/>
          <w:sz w:val="18"/>
          <w:szCs w:val="18"/>
        </w:rPr>
        <w:tab/>
        <w:t>130</w:t>
      </w:r>
      <w:r w:rsidR="00177920">
        <w:rPr>
          <w:rFonts w:ascii="Arial" w:hAnsi="Arial" w:cs="Arial"/>
          <w:b/>
          <w:bCs/>
          <w:sz w:val="18"/>
          <w:szCs w:val="18"/>
        </w:rPr>
        <w:t xml:space="preserve"> </w:t>
      </w:r>
      <w:r w:rsidR="00177920">
        <w:rPr>
          <w:rFonts w:ascii="Arial" w:hAnsi="Arial" w:cs="Arial"/>
          <w:sz w:val="18"/>
          <w:szCs w:val="18"/>
        </w:rPr>
        <w:t>Pa</w:t>
      </w:r>
    </w:p>
    <w:p w:rsidR="00177920" w:rsidRDefault="00177920" w:rsidP="007E1D9C">
      <w:pPr>
        <w:tabs>
          <w:tab w:val="left" w:pos="2430"/>
        </w:tabs>
        <w:kinsoku w:val="0"/>
        <w:overflowPunct w:val="0"/>
        <w:autoSpaceDE/>
        <w:adjustRightInd/>
        <w:spacing w:before="25" w:line="205" w:lineRule="exact"/>
        <w:textAlignment w:val="baseline"/>
        <w:rPr>
          <w:rFonts w:ascii="Arial" w:hAnsi="Arial" w:cs="Arial"/>
          <w:spacing w:val="1"/>
          <w:sz w:val="18"/>
          <w:szCs w:val="18"/>
        </w:rPr>
      </w:pPr>
      <w:r>
        <w:rPr>
          <w:rFonts w:ascii="Arial" w:hAnsi="Arial" w:cs="Arial"/>
          <w:spacing w:val="1"/>
          <w:sz w:val="18"/>
          <w:szCs w:val="18"/>
        </w:rPr>
        <w:t>Raccordement circuit chauffage</w:t>
      </w:r>
      <w:r w:rsidR="007E1D9C">
        <w:rPr>
          <w:rFonts w:ascii="Arial" w:hAnsi="Arial" w:cs="Arial"/>
          <w:sz w:val="18"/>
          <w:szCs w:val="18"/>
        </w:rPr>
        <w:tab/>
      </w:r>
      <w:r w:rsidR="007E1D9C">
        <w:rPr>
          <w:rFonts w:ascii="Arial" w:hAnsi="Arial" w:cs="Arial"/>
          <w:sz w:val="18"/>
          <w:szCs w:val="18"/>
        </w:rPr>
        <w:tab/>
      </w:r>
      <w:r w:rsidR="007E1D9C">
        <w:rPr>
          <w:rFonts w:ascii="Arial" w:hAnsi="Arial" w:cs="Arial"/>
          <w:sz w:val="18"/>
          <w:szCs w:val="18"/>
        </w:rPr>
        <w:tab/>
      </w:r>
      <w:r w:rsidR="007E1D9C">
        <w:rPr>
          <w:rFonts w:ascii="Arial" w:hAnsi="Arial" w:cs="Arial"/>
          <w:sz w:val="18"/>
          <w:szCs w:val="18"/>
        </w:rPr>
        <w:tab/>
      </w:r>
      <w:r w:rsidR="007E1D9C">
        <w:rPr>
          <w:rFonts w:ascii="Arial" w:hAnsi="Arial" w:cs="Arial"/>
          <w:sz w:val="18"/>
          <w:szCs w:val="18"/>
        </w:rPr>
        <w:tab/>
      </w:r>
      <w:r w:rsidR="007E1D9C">
        <w:rPr>
          <w:rFonts w:ascii="Arial" w:hAnsi="Arial" w:cs="Arial"/>
          <w:sz w:val="18"/>
          <w:szCs w:val="18"/>
        </w:rPr>
        <w:tab/>
      </w:r>
      <w:r w:rsidR="007E1D9C">
        <w:rPr>
          <w:rFonts w:ascii="Arial" w:hAnsi="Arial" w:cs="Arial"/>
          <w:spacing w:val="1"/>
          <w:sz w:val="18"/>
          <w:szCs w:val="18"/>
        </w:rPr>
        <w:t>Ø</w:t>
      </w:r>
      <w:r w:rsidR="007E1D9C">
        <w:rPr>
          <w:rFonts w:ascii="Arial" w:hAnsi="Arial" w:cs="Arial"/>
          <w:spacing w:val="1"/>
          <w:sz w:val="18"/>
          <w:szCs w:val="18"/>
        </w:rPr>
        <w:tab/>
      </w:r>
      <w:r w:rsidRPr="00177920">
        <w:rPr>
          <w:rFonts w:ascii="Arial" w:hAnsi="Arial" w:cs="Arial"/>
          <w:b/>
          <w:spacing w:val="1"/>
          <w:sz w:val="18"/>
          <w:szCs w:val="18"/>
        </w:rPr>
        <w:t>1 F</w:t>
      </w:r>
      <w:r>
        <w:rPr>
          <w:rFonts w:ascii="Arial" w:hAnsi="Arial" w:cs="Arial"/>
          <w:spacing w:val="1"/>
          <w:sz w:val="18"/>
          <w:szCs w:val="18"/>
        </w:rPr>
        <w:t xml:space="preserve"> ''</w:t>
      </w:r>
    </w:p>
    <w:p w:rsidR="00177920" w:rsidRDefault="00177920" w:rsidP="007E1D9C">
      <w:pPr>
        <w:kinsoku w:val="0"/>
        <w:overflowPunct w:val="0"/>
        <w:autoSpaceDE/>
        <w:adjustRightInd/>
        <w:spacing w:before="25" w:line="205" w:lineRule="exact"/>
        <w:textAlignment w:val="baseline"/>
        <w:rPr>
          <w:rFonts w:ascii="Arial" w:hAnsi="Arial" w:cs="Arial"/>
          <w:spacing w:val="1"/>
          <w:sz w:val="18"/>
          <w:szCs w:val="18"/>
        </w:rPr>
      </w:pPr>
      <w:r>
        <w:rPr>
          <w:rFonts w:ascii="Arial" w:hAnsi="Arial" w:cs="Arial"/>
          <w:spacing w:val="1"/>
          <w:sz w:val="18"/>
          <w:szCs w:val="18"/>
        </w:rPr>
        <w:t>Raccordement circuit sanitaire</w:t>
      </w:r>
      <w:r>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t>Ø</w:t>
      </w:r>
      <w:r w:rsidR="007E1D9C">
        <w:rPr>
          <w:rFonts w:ascii="Arial" w:hAnsi="Arial" w:cs="Arial"/>
          <w:spacing w:val="1"/>
          <w:sz w:val="18"/>
          <w:szCs w:val="18"/>
        </w:rPr>
        <w:tab/>
      </w:r>
      <w:r w:rsidRPr="00177920">
        <w:rPr>
          <w:rFonts w:ascii="Arial" w:hAnsi="Arial" w:cs="Arial"/>
          <w:b/>
          <w:spacing w:val="1"/>
          <w:sz w:val="18"/>
          <w:szCs w:val="18"/>
        </w:rPr>
        <w:t>1 M</w:t>
      </w:r>
      <w:r>
        <w:rPr>
          <w:rFonts w:ascii="Arial" w:hAnsi="Arial" w:cs="Arial"/>
          <w:spacing w:val="1"/>
          <w:sz w:val="18"/>
          <w:szCs w:val="18"/>
        </w:rPr>
        <w:t xml:space="preserve"> ''</w:t>
      </w:r>
    </w:p>
    <w:p w:rsidR="00254807" w:rsidRDefault="00177920" w:rsidP="007E1D9C">
      <w:pPr>
        <w:kinsoku w:val="0"/>
        <w:overflowPunct w:val="0"/>
        <w:autoSpaceDE/>
        <w:adjustRightInd/>
        <w:spacing w:before="25" w:line="205" w:lineRule="exact"/>
        <w:textAlignment w:val="baseline"/>
        <w:rPr>
          <w:rFonts w:ascii="Arial" w:hAnsi="Arial" w:cs="Arial"/>
          <w:spacing w:val="1"/>
          <w:sz w:val="18"/>
          <w:szCs w:val="18"/>
        </w:rPr>
      </w:pPr>
      <w:r>
        <w:rPr>
          <w:rFonts w:ascii="Arial" w:hAnsi="Arial" w:cs="Arial"/>
          <w:spacing w:val="1"/>
          <w:sz w:val="18"/>
          <w:szCs w:val="18"/>
        </w:rPr>
        <w:t>Raccordement gaz</w:t>
      </w:r>
      <w:r>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t>Ø</w:t>
      </w:r>
      <w:r w:rsidR="007E1D9C">
        <w:rPr>
          <w:rFonts w:ascii="Arial" w:hAnsi="Arial" w:cs="Arial"/>
          <w:b/>
          <w:bCs/>
          <w:spacing w:val="1"/>
          <w:sz w:val="18"/>
          <w:szCs w:val="18"/>
        </w:rPr>
        <w:tab/>
      </w:r>
      <w:r w:rsidRPr="00177920">
        <w:rPr>
          <w:rFonts w:ascii="Arial" w:hAnsi="Arial" w:cs="Arial"/>
          <w:b/>
          <w:spacing w:val="1"/>
          <w:sz w:val="18"/>
          <w:szCs w:val="18"/>
        </w:rPr>
        <w:t>3/4 M</w:t>
      </w:r>
      <w:r>
        <w:rPr>
          <w:rFonts w:ascii="Arial" w:hAnsi="Arial" w:cs="Arial"/>
          <w:spacing w:val="1"/>
          <w:sz w:val="18"/>
          <w:szCs w:val="18"/>
        </w:rPr>
        <w:t xml:space="preserve"> ''</w:t>
      </w:r>
    </w:p>
    <w:p w:rsidR="00537373" w:rsidRDefault="00177920" w:rsidP="007E1D9C">
      <w:pPr>
        <w:kinsoku w:val="0"/>
        <w:overflowPunct w:val="0"/>
        <w:autoSpaceDE/>
        <w:adjustRightInd/>
        <w:spacing w:before="25" w:line="205" w:lineRule="exact"/>
        <w:textAlignment w:val="baseline"/>
        <w:rPr>
          <w:rFonts w:ascii="Arial" w:hAnsi="Arial" w:cs="Arial"/>
          <w:spacing w:val="1"/>
          <w:sz w:val="18"/>
          <w:szCs w:val="18"/>
        </w:rPr>
      </w:pPr>
      <w:r>
        <w:rPr>
          <w:rFonts w:ascii="Arial" w:hAnsi="Arial" w:cs="Arial"/>
          <w:spacing w:val="1"/>
          <w:sz w:val="18"/>
          <w:szCs w:val="18"/>
        </w:rPr>
        <w:t>Alimentation électrique</w:t>
      </w:r>
      <w:r>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sidR="007E1D9C">
        <w:rPr>
          <w:rFonts w:ascii="Arial" w:hAnsi="Arial" w:cs="Arial"/>
          <w:spacing w:val="1"/>
          <w:sz w:val="18"/>
          <w:szCs w:val="18"/>
        </w:rPr>
        <w:tab/>
      </w:r>
      <w:r>
        <w:rPr>
          <w:rFonts w:ascii="Arial" w:hAnsi="Arial" w:cs="Arial"/>
          <w:b/>
          <w:bCs/>
          <w:spacing w:val="1"/>
          <w:sz w:val="18"/>
          <w:szCs w:val="18"/>
        </w:rPr>
        <w:t xml:space="preserve">230 </w:t>
      </w:r>
      <w:r>
        <w:rPr>
          <w:rFonts w:ascii="Arial" w:hAnsi="Arial" w:cs="Arial"/>
          <w:spacing w:val="1"/>
          <w:sz w:val="18"/>
          <w:szCs w:val="18"/>
        </w:rPr>
        <w:t>V /50Hz</w:t>
      </w:r>
    </w:p>
    <w:p w:rsidR="009E6F62" w:rsidRDefault="009E6F62" w:rsidP="009E6F62">
      <w:pPr>
        <w:kinsoku w:val="0"/>
        <w:overflowPunct w:val="0"/>
        <w:autoSpaceDE/>
        <w:autoSpaceDN/>
        <w:adjustRightInd/>
        <w:spacing w:before="24" w:line="206" w:lineRule="exact"/>
        <w:textAlignment w:val="baseline"/>
        <w:rPr>
          <w:rFonts w:ascii="Arial" w:hAnsi="Arial" w:cs="Arial"/>
          <w:sz w:val="18"/>
          <w:szCs w:val="18"/>
        </w:rPr>
      </w:pPr>
      <w:r w:rsidRPr="009E6F62">
        <w:rPr>
          <w:rFonts w:ascii="Arial" w:hAnsi="Arial" w:cs="Arial"/>
          <w:sz w:val="18"/>
          <w:szCs w:val="18"/>
        </w:rPr>
        <w:t>Puissance électrique nominale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95</w:t>
      </w:r>
      <w:r>
        <w:rPr>
          <w:rFonts w:ascii="Arial" w:hAnsi="Arial" w:cs="Arial"/>
          <w:sz w:val="18"/>
          <w:szCs w:val="18"/>
        </w:rPr>
        <w:tab/>
      </w:r>
      <w:r>
        <w:rPr>
          <w:rFonts w:ascii="Arial" w:hAnsi="Arial" w:cs="Arial"/>
          <w:sz w:val="18"/>
          <w:szCs w:val="18"/>
        </w:rPr>
        <w:tab/>
        <w:t>11</w:t>
      </w:r>
      <w:r w:rsidR="00B662CE">
        <w:rPr>
          <w:rFonts w:ascii="Arial" w:hAnsi="Arial" w:cs="Arial"/>
          <w:sz w:val="18"/>
          <w:szCs w:val="18"/>
        </w:rPr>
        <w:t>1</w:t>
      </w:r>
      <w:r>
        <w:rPr>
          <w:rFonts w:ascii="Arial" w:hAnsi="Arial" w:cs="Arial"/>
          <w:sz w:val="18"/>
          <w:szCs w:val="18"/>
        </w:rPr>
        <w:tab/>
      </w:r>
      <w:r>
        <w:rPr>
          <w:rFonts w:ascii="Arial" w:hAnsi="Arial" w:cs="Arial"/>
          <w:sz w:val="18"/>
          <w:szCs w:val="18"/>
        </w:rPr>
        <w:tab/>
        <w:t>126 W</w:t>
      </w:r>
    </w:p>
    <w:p w:rsidR="00537373" w:rsidRDefault="00177920" w:rsidP="007E1D9C">
      <w:pPr>
        <w:kinsoku w:val="0"/>
        <w:overflowPunct w:val="0"/>
        <w:autoSpaceDE/>
        <w:autoSpaceDN/>
        <w:adjustRightInd/>
        <w:spacing w:before="25" w:line="206" w:lineRule="exact"/>
        <w:textAlignment w:val="baseline"/>
        <w:rPr>
          <w:rFonts w:ascii="Arial" w:hAnsi="Arial" w:cs="Arial"/>
          <w:spacing w:val="5"/>
          <w:sz w:val="18"/>
          <w:szCs w:val="18"/>
        </w:rPr>
      </w:pPr>
      <w:r>
        <w:rPr>
          <w:rFonts w:ascii="Arial" w:hAnsi="Arial" w:cs="Arial"/>
          <w:spacing w:val="5"/>
          <w:sz w:val="18"/>
          <w:szCs w:val="18"/>
        </w:rPr>
        <w:t>Intensité</w:t>
      </w:r>
      <w:r w:rsidR="007E1D9C">
        <w:rPr>
          <w:rFonts w:ascii="Arial" w:hAnsi="Arial" w:cs="Arial"/>
          <w:spacing w:val="5"/>
          <w:sz w:val="18"/>
          <w:szCs w:val="18"/>
        </w:rPr>
        <w:tab/>
      </w:r>
      <w:r w:rsidR="007E1D9C">
        <w:rPr>
          <w:rFonts w:ascii="Arial" w:hAnsi="Arial" w:cs="Arial"/>
          <w:spacing w:val="5"/>
          <w:sz w:val="18"/>
          <w:szCs w:val="18"/>
        </w:rPr>
        <w:tab/>
      </w:r>
      <w:r w:rsidR="007E1D9C">
        <w:rPr>
          <w:rFonts w:ascii="Arial" w:hAnsi="Arial" w:cs="Arial"/>
          <w:spacing w:val="5"/>
          <w:sz w:val="18"/>
          <w:szCs w:val="18"/>
        </w:rPr>
        <w:tab/>
      </w:r>
      <w:r w:rsidR="007E1D9C">
        <w:rPr>
          <w:rFonts w:ascii="Arial" w:hAnsi="Arial" w:cs="Arial"/>
          <w:spacing w:val="5"/>
          <w:sz w:val="18"/>
          <w:szCs w:val="18"/>
        </w:rPr>
        <w:tab/>
      </w:r>
      <w:r w:rsidR="007E1D9C">
        <w:rPr>
          <w:rFonts w:ascii="Arial" w:hAnsi="Arial" w:cs="Arial"/>
          <w:spacing w:val="5"/>
          <w:sz w:val="18"/>
          <w:szCs w:val="18"/>
        </w:rPr>
        <w:tab/>
      </w:r>
      <w:r w:rsidR="007E1D9C">
        <w:rPr>
          <w:rFonts w:ascii="Arial" w:hAnsi="Arial" w:cs="Arial"/>
          <w:spacing w:val="5"/>
          <w:sz w:val="18"/>
          <w:szCs w:val="18"/>
        </w:rPr>
        <w:tab/>
      </w:r>
      <w:r w:rsidR="003B1D82">
        <w:rPr>
          <w:rFonts w:ascii="Arial" w:hAnsi="Arial" w:cs="Arial"/>
          <w:spacing w:val="5"/>
          <w:sz w:val="18"/>
          <w:szCs w:val="18"/>
        </w:rPr>
        <w:t>0.7</w:t>
      </w:r>
      <w:r w:rsidR="007E1D9C">
        <w:rPr>
          <w:rFonts w:ascii="Arial" w:hAnsi="Arial" w:cs="Arial"/>
          <w:spacing w:val="5"/>
          <w:sz w:val="18"/>
          <w:szCs w:val="18"/>
        </w:rPr>
        <w:tab/>
      </w:r>
      <w:r w:rsidR="007E1D9C">
        <w:rPr>
          <w:rFonts w:ascii="Arial" w:hAnsi="Arial" w:cs="Arial"/>
          <w:spacing w:val="5"/>
          <w:sz w:val="18"/>
          <w:szCs w:val="18"/>
        </w:rPr>
        <w:tab/>
      </w:r>
      <w:r w:rsidR="003B1D82">
        <w:rPr>
          <w:rFonts w:ascii="Arial" w:hAnsi="Arial" w:cs="Arial"/>
          <w:spacing w:val="5"/>
          <w:sz w:val="18"/>
          <w:szCs w:val="18"/>
        </w:rPr>
        <w:t>0.8</w:t>
      </w:r>
      <w:r w:rsidR="003B1D82">
        <w:rPr>
          <w:rFonts w:ascii="Arial" w:hAnsi="Arial" w:cs="Arial"/>
          <w:spacing w:val="5"/>
          <w:sz w:val="18"/>
          <w:szCs w:val="18"/>
        </w:rPr>
        <w:tab/>
      </w:r>
      <w:r w:rsidR="003B1D82">
        <w:rPr>
          <w:rFonts w:ascii="Arial" w:hAnsi="Arial" w:cs="Arial"/>
          <w:spacing w:val="5"/>
          <w:sz w:val="18"/>
          <w:szCs w:val="18"/>
        </w:rPr>
        <w:tab/>
        <w:t xml:space="preserve">0.85 </w:t>
      </w:r>
      <w:r>
        <w:rPr>
          <w:rFonts w:ascii="Arial" w:hAnsi="Arial" w:cs="Arial"/>
          <w:spacing w:val="5"/>
          <w:sz w:val="18"/>
          <w:szCs w:val="18"/>
        </w:rPr>
        <w:t>A</w:t>
      </w:r>
    </w:p>
    <w:p w:rsidR="00537373" w:rsidRDefault="00177920">
      <w:pPr>
        <w:kinsoku w:val="0"/>
        <w:overflowPunct w:val="0"/>
        <w:autoSpaceDE/>
        <w:autoSpaceDN/>
        <w:adjustRightInd/>
        <w:spacing w:before="260" w:line="197" w:lineRule="exact"/>
        <w:textAlignment w:val="baseline"/>
        <w:rPr>
          <w:rFonts w:ascii="Arial" w:hAnsi="Arial" w:cs="Arial"/>
          <w:b/>
          <w:bCs/>
          <w:spacing w:val="-2"/>
          <w:sz w:val="18"/>
          <w:szCs w:val="18"/>
        </w:rPr>
      </w:pPr>
      <w:r>
        <w:rPr>
          <w:rFonts w:ascii="Arial" w:hAnsi="Arial" w:cs="Arial"/>
          <w:b/>
          <w:bCs/>
          <w:spacing w:val="-2"/>
          <w:sz w:val="18"/>
          <w:szCs w:val="18"/>
        </w:rPr>
        <w:t>GARANTIE</w:t>
      </w:r>
    </w:p>
    <w:p w:rsidR="00537373" w:rsidRDefault="00177920">
      <w:pPr>
        <w:kinsoku w:val="0"/>
        <w:overflowPunct w:val="0"/>
        <w:autoSpaceDE/>
        <w:autoSpaceDN/>
        <w:adjustRightInd/>
        <w:spacing w:before="33" w:line="206" w:lineRule="exact"/>
        <w:textAlignment w:val="baseline"/>
        <w:rPr>
          <w:rFonts w:ascii="Arial" w:hAnsi="Arial" w:cs="Arial"/>
          <w:spacing w:val="-1"/>
          <w:sz w:val="18"/>
          <w:szCs w:val="18"/>
        </w:rPr>
      </w:pPr>
      <w:r>
        <w:rPr>
          <w:rFonts w:ascii="Arial" w:hAnsi="Arial" w:cs="Arial"/>
          <w:spacing w:val="-1"/>
          <w:sz w:val="18"/>
          <w:szCs w:val="18"/>
        </w:rPr>
        <w:t>Corps et ballon 5 ans</w:t>
      </w:r>
    </w:p>
    <w:p w:rsidR="00537373" w:rsidRDefault="00177920">
      <w:pPr>
        <w:kinsoku w:val="0"/>
        <w:overflowPunct w:val="0"/>
        <w:autoSpaceDE/>
        <w:autoSpaceDN/>
        <w:adjustRightInd/>
        <w:spacing w:before="29" w:line="206" w:lineRule="exact"/>
        <w:textAlignment w:val="baseline"/>
        <w:rPr>
          <w:rFonts w:ascii="Arial" w:hAnsi="Arial" w:cs="Arial"/>
          <w:sz w:val="18"/>
          <w:szCs w:val="18"/>
        </w:rPr>
      </w:pPr>
      <w:r>
        <w:rPr>
          <w:rFonts w:ascii="Arial" w:hAnsi="Arial" w:cs="Arial"/>
          <w:sz w:val="18"/>
          <w:szCs w:val="18"/>
        </w:rPr>
        <w:t>Brûleur et équipement électrique 2 ans</w:t>
      </w:r>
    </w:p>
    <w:p w:rsidR="00537373" w:rsidRDefault="00537373">
      <w:pPr>
        <w:widowControl/>
        <w:rPr>
          <w:sz w:val="24"/>
          <w:szCs w:val="24"/>
        </w:rPr>
        <w:sectPr w:rsidR="00537373">
          <w:pgSz w:w="11904" w:h="16843"/>
          <w:pgMar w:top="1100" w:right="1788" w:bottom="1047" w:left="1056" w:header="720" w:footer="720" w:gutter="0"/>
          <w:cols w:space="720"/>
          <w:noEndnote/>
        </w:sectPr>
      </w:pPr>
    </w:p>
    <w:p w:rsidR="00537373" w:rsidRPr="00177920" w:rsidRDefault="00177920">
      <w:pPr>
        <w:kinsoku w:val="0"/>
        <w:overflowPunct w:val="0"/>
        <w:autoSpaceDE/>
        <w:autoSpaceDN/>
        <w:adjustRightInd/>
        <w:spacing w:before="3" w:line="197" w:lineRule="exact"/>
        <w:ind w:left="216"/>
        <w:textAlignment w:val="baseline"/>
        <w:rPr>
          <w:rFonts w:ascii="Arial" w:hAnsi="Arial" w:cs="Arial"/>
          <w:b/>
          <w:bCs/>
          <w:spacing w:val="1"/>
          <w:sz w:val="18"/>
          <w:szCs w:val="18"/>
        </w:rPr>
      </w:pPr>
      <w:r w:rsidRPr="00177920">
        <w:rPr>
          <w:rFonts w:ascii="Arial" w:hAnsi="Arial" w:cs="Arial"/>
          <w:b/>
          <w:bCs/>
          <w:spacing w:val="1"/>
          <w:sz w:val="18"/>
          <w:szCs w:val="18"/>
        </w:rPr>
        <w:lastRenderedPageBreak/>
        <w:t>LE CORPS DE CHAUFFE</w:t>
      </w:r>
    </w:p>
    <w:p w:rsidR="00537373" w:rsidRPr="00177920" w:rsidRDefault="00177920">
      <w:pPr>
        <w:kinsoku w:val="0"/>
        <w:overflowPunct w:val="0"/>
        <w:autoSpaceDE/>
        <w:autoSpaceDN/>
        <w:adjustRightInd/>
        <w:spacing w:before="3" w:line="223" w:lineRule="exact"/>
        <w:ind w:left="216"/>
        <w:textAlignment w:val="baseline"/>
        <w:rPr>
          <w:rFonts w:ascii="Arial" w:hAnsi="Arial" w:cs="Arial"/>
          <w:spacing w:val="1"/>
          <w:sz w:val="18"/>
          <w:szCs w:val="18"/>
        </w:rPr>
      </w:pPr>
      <w:r w:rsidRPr="00177920">
        <w:rPr>
          <w:rFonts w:ascii="Arial" w:hAnsi="Arial" w:cs="Arial"/>
          <w:spacing w:val="1"/>
          <w:sz w:val="18"/>
          <w:szCs w:val="18"/>
        </w:rPr>
        <w:t>EXCELLENTE RESISTANCE A LA CORROSION</w:t>
      </w:r>
    </w:p>
    <w:p w:rsidR="00537373" w:rsidRPr="00177920" w:rsidRDefault="00177920" w:rsidP="00177920">
      <w:pPr>
        <w:kinsoku w:val="0"/>
        <w:overflowPunct w:val="0"/>
        <w:autoSpaceDE/>
        <w:autoSpaceDN/>
        <w:adjustRightInd/>
        <w:spacing w:before="8" w:line="220" w:lineRule="exact"/>
        <w:ind w:left="216"/>
        <w:textAlignment w:val="baseline"/>
        <w:rPr>
          <w:rFonts w:ascii="Arial" w:hAnsi="Arial" w:cs="Arial"/>
          <w:sz w:val="18"/>
          <w:szCs w:val="18"/>
        </w:rPr>
      </w:pPr>
      <w:r w:rsidRPr="00177920">
        <w:rPr>
          <w:rFonts w:ascii="Arial" w:hAnsi="Arial" w:cs="Arial"/>
          <w:spacing w:val="1"/>
          <w:sz w:val="18"/>
          <w:szCs w:val="18"/>
        </w:rPr>
        <w:t>L’acier inoxydable utilisé résiste parfaitement à la corrosion provoquée par le fluide primaire qui peut</w:t>
      </w:r>
      <w:r>
        <w:rPr>
          <w:rFonts w:ascii="Arial" w:hAnsi="Arial" w:cs="Arial"/>
          <w:spacing w:val="1"/>
          <w:sz w:val="18"/>
          <w:szCs w:val="18"/>
        </w:rPr>
        <w:t xml:space="preserve"> </w:t>
      </w:r>
      <w:r w:rsidRPr="00177920">
        <w:rPr>
          <w:rFonts w:ascii="Arial" w:hAnsi="Arial" w:cs="Arial"/>
          <w:sz w:val="18"/>
          <w:szCs w:val="18"/>
        </w:rPr>
        <w:t>contenir des additifs ou des impuretés. Il résiste également à l’acidité des condensats qui se forment le long des carneaux, même en présence des traces de souffre dans le gaz naturel ou le propane.</w:t>
      </w:r>
    </w:p>
    <w:p w:rsidR="00537373" w:rsidRPr="00177920" w:rsidRDefault="00177920" w:rsidP="00E75DF7">
      <w:pPr>
        <w:kinsoku w:val="0"/>
        <w:overflowPunct w:val="0"/>
        <w:autoSpaceDE/>
        <w:autoSpaceDN/>
        <w:adjustRightInd/>
        <w:spacing w:before="120" w:line="223" w:lineRule="exact"/>
        <w:ind w:left="216"/>
        <w:textAlignment w:val="baseline"/>
        <w:rPr>
          <w:rFonts w:ascii="Arial" w:hAnsi="Arial" w:cs="Arial"/>
          <w:spacing w:val="2"/>
          <w:sz w:val="18"/>
          <w:szCs w:val="18"/>
        </w:rPr>
      </w:pPr>
      <w:r w:rsidRPr="00177920">
        <w:rPr>
          <w:rFonts w:ascii="Arial" w:hAnsi="Arial" w:cs="Arial"/>
          <w:spacing w:val="2"/>
          <w:sz w:val="18"/>
          <w:szCs w:val="18"/>
        </w:rPr>
        <w:t>CONTROLE STABLE DE TEMPERATURE</w:t>
      </w:r>
    </w:p>
    <w:p w:rsidR="00537373" w:rsidRPr="00177920" w:rsidRDefault="009E6F62">
      <w:pPr>
        <w:kinsoku w:val="0"/>
        <w:overflowPunct w:val="0"/>
        <w:autoSpaceDE/>
        <w:autoSpaceDN/>
        <w:adjustRightInd/>
        <w:spacing w:before="1" w:line="223" w:lineRule="exact"/>
        <w:ind w:left="216" w:right="432"/>
        <w:textAlignment w:val="baseline"/>
        <w:rPr>
          <w:rFonts w:ascii="Arial" w:hAnsi="Arial" w:cs="Arial"/>
          <w:sz w:val="18"/>
          <w:szCs w:val="18"/>
        </w:rPr>
      </w:pPr>
      <w:r>
        <w:rPr>
          <w:rFonts w:ascii="Arial" w:hAnsi="Arial" w:cs="Arial"/>
          <w:sz w:val="18"/>
          <w:szCs w:val="18"/>
        </w:rPr>
        <w:t>L’</w:t>
      </w:r>
      <w:r w:rsidR="00177920" w:rsidRPr="00177920">
        <w:rPr>
          <w:rFonts w:ascii="Arial" w:hAnsi="Arial" w:cs="Arial"/>
          <w:sz w:val="18"/>
          <w:szCs w:val="18"/>
        </w:rPr>
        <w:t>échangeur</w:t>
      </w:r>
      <w:r>
        <w:rPr>
          <w:rFonts w:ascii="Arial" w:hAnsi="Arial" w:cs="Arial"/>
          <w:sz w:val="18"/>
          <w:szCs w:val="18"/>
        </w:rPr>
        <w:t xml:space="preserve"> du WaterMaster </w:t>
      </w:r>
      <w:r w:rsidRPr="009E6F62">
        <w:rPr>
          <w:rFonts w:ascii="Arial" w:hAnsi="Arial" w:cs="Arial"/>
          <w:i/>
          <w:sz w:val="18"/>
          <w:szCs w:val="18"/>
        </w:rPr>
        <w:t xml:space="preserve">(issu </w:t>
      </w:r>
      <w:r w:rsidR="00177920" w:rsidRPr="009E6F62">
        <w:rPr>
          <w:rFonts w:ascii="Arial" w:hAnsi="Arial" w:cs="Arial"/>
          <w:i/>
          <w:sz w:val="18"/>
          <w:szCs w:val="18"/>
        </w:rPr>
        <w:t>du HeatMaster TC</w:t>
      </w:r>
      <w:r w:rsidRPr="009E6F62">
        <w:rPr>
          <w:rFonts w:ascii="Arial" w:hAnsi="Arial" w:cs="Arial"/>
          <w:i/>
          <w:sz w:val="18"/>
          <w:szCs w:val="18"/>
        </w:rPr>
        <w:t>)</w:t>
      </w:r>
      <w:r w:rsidR="00177920" w:rsidRPr="00177920">
        <w:rPr>
          <w:rFonts w:ascii="Arial" w:hAnsi="Arial" w:cs="Arial"/>
          <w:sz w:val="18"/>
          <w:szCs w:val="18"/>
        </w:rPr>
        <w:t xml:space="preserve"> est composé de carneaux de gaz de combustion qui traversent tout le circuit primaire. Cette architecture augmente le volume d’eau, stabilise mieux le contrôle de température et minimise le risque de surchauffe en cas de débits primaires très variables.</w:t>
      </w:r>
    </w:p>
    <w:p w:rsidR="00537373" w:rsidRPr="00177920" w:rsidRDefault="00177920" w:rsidP="00E75DF7">
      <w:pPr>
        <w:kinsoku w:val="0"/>
        <w:overflowPunct w:val="0"/>
        <w:autoSpaceDE/>
        <w:autoSpaceDN/>
        <w:adjustRightInd/>
        <w:spacing w:before="120" w:line="223" w:lineRule="exact"/>
        <w:ind w:left="216"/>
        <w:textAlignment w:val="baseline"/>
        <w:rPr>
          <w:rFonts w:ascii="Arial" w:hAnsi="Arial" w:cs="Arial"/>
          <w:spacing w:val="1"/>
          <w:sz w:val="18"/>
          <w:szCs w:val="18"/>
        </w:rPr>
      </w:pPr>
      <w:r w:rsidRPr="00177920">
        <w:rPr>
          <w:rFonts w:ascii="Arial" w:hAnsi="Arial" w:cs="Arial"/>
          <w:spacing w:val="1"/>
          <w:sz w:val="18"/>
          <w:szCs w:val="18"/>
        </w:rPr>
        <w:t>RENDEMENT EXCEPTIONNEL</w:t>
      </w:r>
    </w:p>
    <w:p w:rsidR="00537373" w:rsidRPr="00177920" w:rsidRDefault="00177920">
      <w:pPr>
        <w:kinsoku w:val="0"/>
        <w:overflowPunct w:val="0"/>
        <w:autoSpaceDE/>
        <w:autoSpaceDN/>
        <w:adjustRightInd/>
        <w:spacing w:before="6" w:line="223" w:lineRule="exact"/>
        <w:ind w:left="216" w:right="504"/>
        <w:textAlignment w:val="baseline"/>
        <w:rPr>
          <w:rFonts w:ascii="Arial" w:hAnsi="Arial" w:cs="Arial"/>
          <w:sz w:val="18"/>
          <w:szCs w:val="18"/>
        </w:rPr>
      </w:pPr>
      <w:r w:rsidRPr="00177920">
        <w:rPr>
          <w:rFonts w:ascii="Arial" w:hAnsi="Arial" w:cs="Arial"/>
          <w:sz w:val="18"/>
          <w:szCs w:val="18"/>
        </w:rPr>
        <w:t xml:space="preserve">Les carneaux de l’échangeur de chaleur offrent un transfert de chaleur optimal sur toute leur longueur. De plus </w:t>
      </w:r>
      <w:r w:rsidR="009E6F62">
        <w:rPr>
          <w:rFonts w:ascii="Arial" w:hAnsi="Arial" w:cs="Arial"/>
          <w:sz w:val="18"/>
          <w:szCs w:val="18"/>
        </w:rPr>
        <w:t>l’accumulateur</w:t>
      </w:r>
      <w:r w:rsidRPr="00177920">
        <w:rPr>
          <w:rFonts w:ascii="Arial" w:hAnsi="Arial" w:cs="Arial"/>
          <w:sz w:val="18"/>
          <w:szCs w:val="18"/>
        </w:rPr>
        <w:t xml:space="preserve"> maintient un transfert de chaleur exceptionnel durant toute sa durée de vie, étant donné l’absence d’oxydation dans l’échangeur. Enfin les pertes de charge sont très réduites dans les tubes et dans le circuit primaire, limitant la consommation d’électricité </w:t>
      </w:r>
      <w:r w:rsidR="009E6F62">
        <w:rPr>
          <w:rFonts w:ascii="Arial" w:hAnsi="Arial" w:cs="Arial"/>
          <w:sz w:val="18"/>
          <w:szCs w:val="18"/>
        </w:rPr>
        <w:t xml:space="preserve">de la pompe </w:t>
      </w:r>
      <w:r w:rsidR="00254807">
        <w:rPr>
          <w:rFonts w:ascii="Arial" w:hAnsi="Arial" w:cs="Arial"/>
          <w:sz w:val="18"/>
          <w:szCs w:val="18"/>
        </w:rPr>
        <w:t xml:space="preserve">d’homogénéisation </w:t>
      </w:r>
      <w:r w:rsidR="009E6F62">
        <w:rPr>
          <w:rFonts w:ascii="Arial" w:hAnsi="Arial" w:cs="Arial"/>
          <w:sz w:val="18"/>
          <w:szCs w:val="18"/>
        </w:rPr>
        <w:t>interne</w:t>
      </w:r>
      <w:r w:rsidRPr="00177920">
        <w:rPr>
          <w:rFonts w:ascii="Arial" w:hAnsi="Arial" w:cs="Arial"/>
          <w:sz w:val="18"/>
          <w:szCs w:val="18"/>
        </w:rPr>
        <w:t>.</w:t>
      </w:r>
    </w:p>
    <w:p w:rsidR="00537373" w:rsidRPr="00177920" w:rsidRDefault="00177920" w:rsidP="00E75DF7">
      <w:pPr>
        <w:kinsoku w:val="0"/>
        <w:overflowPunct w:val="0"/>
        <w:autoSpaceDE/>
        <w:autoSpaceDN/>
        <w:adjustRightInd/>
        <w:spacing w:before="240" w:line="197" w:lineRule="exact"/>
        <w:ind w:left="216"/>
        <w:textAlignment w:val="baseline"/>
        <w:rPr>
          <w:rFonts w:ascii="Arial" w:hAnsi="Arial" w:cs="Arial"/>
          <w:b/>
          <w:bCs/>
          <w:spacing w:val="1"/>
          <w:sz w:val="18"/>
          <w:szCs w:val="18"/>
        </w:rPr>
      </w:pPr>
      <w:r w:rsidRPr="00177920">
        <w:rPr>
          <w:rFonts w:ascii="Arial" w:hAnsi="Arial" w:cs="Arial"/>
          <w:b/>
          <w:bCs/>
          <w:spacing w:val="1"/>
          <w:sz w:val="18"/>
          <w:szCs w:val="18"/>
        </w:rPr>
        <w:t>TECHNOLOGIE DU BALLON SANITAIRE DE PRECHAUFFAGE</w:t>
      </w:r>
    </w:p>
    <w:p w:rsidR="00537373" w:rsidRPr="00177920" w:rsidRDefault="00254807">
      <w:pPr>
        <w:kinsoku w:val="0"/>
        <w:overflowPunct w:val="0"/>
        <w:autoSpaceDE/>
        <w:autoSpaceDN/>
        <w:adjustRightInd/>
        <w:spacing w:before="4" w:line="223" w:lineRule="exact"/>
        <w:ind w:left="216" w:right="288"/>
        <w:textAlignment w:val="baseline"/>
        <w:rPr>
          <w:rFonts w:ascii="Arial" w:hAnsi="Arial" w:cs="Arial"/>
          <w:sz w:val="18"/>
          <w:szCs w:val="18"/>
        </w:rPr>
      </w:pPr>
      <w:r>
        <w:rPr>
          <w:rFonts w:ascii="Arial" w:hAnsi="Arial" w:cs="Arial"/>
          <w:sz w:val="18"/>
          <w:szCs w:val="18"/>
        </w:rPr>
        <w:t>Le</w:t>
      </w:r>
      <w:r w:rsidR="00177920" w:rsidRPr="00177920">
        <w:rPr>
          <w:rFonts w:ascii="Arial" w:hAnsi="Arial" w:cs="Arial"/>
          <w:sz w:val="18"/>
          <w:szCs w:val="18"/>
        </w:rPr>
        <w:t xml:space="preserve"> circuit inférieur opère à une température entre 5°C et 20°C, selon la température de l’eau de distribution. L’eau froide traverse le circuit primaire inférieur, via un ballon sanitaire de préchauffage en acier inoxydable.</w:t>
      </w:r>
    </w:p>
    <w:p w:rsidR="00537373" w:rsidRPr="00177920" w:rsidRDefault="00177920">
      <w:pPr>
        <w:kinsoku w:val="0"/>
        <w:overflowPunct w:val="0"/>
        <w:autoSpaceDE/>
        <w:autoSpaceDN/>
        <w:adjustRightInd/>
        <w:spacing w:before="8" w:line="223" w:lineRule="exact"/>
        <w:ind w:left="216" w:right="432"/>
        <w:textAlignment w:val="baseline"/>
        <w:rPr>
          <w:rFonts w:ascii="Arial" w:hAnsi="Arial" w:cs="Arial"/>
          <w:sz w:val="18"/>
          <w:szCs w:val="18"/>
        </w:rPr>
      </w:pPr>
      <w:r w:rsidRPr="00177920">
        <w:rPr>
          <w:rFonts w:ascii="Arial" w:hAnsi="Arial" w:cs="Arial"/>
          <w:sz w:val="18"/>
          <w:szCs w:val="18"/>
        </w:rPr>
        <w:t xml:space="preserve">Comme ce ballon enveloppe le bas des tubes de fumées, il peut absorber la chaleur résiduelle des fumées et préchauffe l’eau sanitaire avant qu’elle n’entre dans le ballon. Ainsi, </w:t>
      </w:r>
      <w:r w:rsidR="00254807">
        <w:rPr>
          <w:rFonts w:ascii="Arial" w:hAnsi="Arial" w:cs="Arial"/>
          <w:sz w:val="18"/>
          <w:szCs w:val="18"/>
        </w:rPr>
        <w:t xml:space="preserve">le WaterMaster </w:t>
      </w:r>
      <w:r w:rsidRPr="00177920">
        <w:rPr>
          <w:rFonts w:ascii="Arial" w:hAnsi="Arial" w:cs="Arial"/>
          <w:sz w:val="18"/>
          <w:szCs w:val="18"/>
        </w:rPr>
        <w:t>condense aussi bien en puisage à grand débit qu’en puisage réduit.</w:t>
      </w:r>
    </w:p>
    <w:p w:rsidR="00537373" w:rsidRPr="00177920" w:rsidRDefault="00177920" w:rsidP="00E75DF7">
      <w:pPr>
        <w:kinsoku w:val="0"/>
        <w:overflowPunct w:val="0"/>
        <w:autoSpaceDE/>
        <w:autoSpaceDN/>
        <w:adjustRightInd/>
        <w:spacing w:before="240" w:line="197" w:lineRule="exact"/>
        <w:ind w:left="216"/>
        <w:textAlignment w:val="baseline"/>
        <w:rPr>
          <w:rFonts w:ascii="Arial" w:hAnsi="Arial" w:cs="Arial"/>
          <w:b/>
          <w:bCs/>
          <w:sz w:val="18"/>
          <w:szCs w:val="18"/>
        </w:rPr>
      </w:pPr>
      <w:r w:rsidRPr="00177920">
        <w:rPr>
          <w:rFonts w:ascii="Arial" w:hAnsi="Arial" w:cs="Arial"/>
          <w:b/>
          <w:bCs/>
          <w:sz w:val="18"/>
          <w:szCs w:val="18"/>
        </w:rPr>
        <w:t>LE BALON ECS</w:t>
      </w:r>
    </w:p>
    <w:p w:rsidR="00537373" w:rsidRPr="00177920" w:rsidRDefault="00177920">
      <w:pPr>
        <w:kinsoku w:val="0"/>
        <w:overflowPunct w:val="0"/>
        <w:autoSpaceDE/>
        <w:autoSpaceDN/>
        <w:adjustRightInd/>
        <w:spacing w:before="4" w:line="223" w:lineRule="exact"/>
        <w:ind w:left="216"/>
        <w:textAlignment w:val="baseline"/>
        <w:rPr>
          <w:rFonts w:ascii="Arial" w:hAnsi="Arial" w:cs="Arial"/>
          <w:spacing w:val="2"/>
          <w:sz w:val="18"/>
          <w:szCs w:val="18"/>
        </w:rPr>
      </w:pPr>
      <w:r w:rsidRPr="00177920">
        <w:rPr>
          <w:rFonts w:ascii="Arial" w:hAnsi="Arial" w:cs="Arial"/>
          <w:spacing w:val="2"/>
          <w:sz w:val="18"/>
          <w:szCs w:val="18"/>
        </w:rPr>
        <w:t>LA TECHNOLOGIE TANK-IN-TANK</w:t>
      </w:r>
    </w:p>
    <w:p w:rsidR="00537373" w:rsidRPr="00177920" w:rsidRDefault="00177920" w:rsidP="00E75DF7">
      <w:pPr>
        <w:kinsoku w:val="0"/>
        <w:overflowPunct w:val="0"/>
        <w:autoSpaceDE/>
        <w:autoSpaceDN/>
        <w:adjustRightInd/>
        <w:spacing w:before="1" w:line="223" w:lineRule="exact"/>
        <w:ind w:left="216" w:right="288"/>
        <w:textAlignment w:val="baseline"/>
        <w:rPr>
          <w:rFonts w:ascii="Arial" w:hAnsi="Arial" w:cs="Arial"/>
          <w:sz w:val="18"/>
          <w:szCs w:val="18"/>
        </w:rPr>
      </w:pPr>
      <w:r w:rsidRPr="00177920">
        <w:rPr>
          <w:rFonts w:ascii="Arial" w:hAnsi="Arial" w:cs="Arial"/>
          <w:sz w:val="18"/>
          <w:szCs w:val="18"/>
        </w:rPr>
        <w:t xml:space="preserve">La technologie Tank-in-Tank ACV est largement éprouvée, et est d’une simplicité et d’une fiabilité remarquables. Le cœur du </w:t>
      </w:r>
      <w:r w:rsidR="00254807">
        <w:rPr>
          <w:rFonts w:ascii="Arial" w:hAnsi="Arial" w:cs="Arial"/>
          <w:sz w:val="18"/>
          <w:szCs w:val="18"/>
        </w:rPr>
        <w:t xml:space="preserve">WaterMaster </w:t>
      </w:r>
      <w:r w:rsidR="00254807" w:rsidRPr="00254807">
        <w:rPr>
          <w:rFonts w:ascii="Arial" w:hAnsi="Arial" w:cs="Arial"/>
          <w:i/>
          <w:sz w:val="18"/>
          <w:szCs w:val="18"/>
        </w:rPr>
        <w:t xml:space="preserve">(issu du </w:t>
      </w:r>
      <w:r w:rsidRPr="00254807">
        <w:rPr>
          <w:rFonts w:ascii="Arial" w:hAnsi="Arial" w:cs="Arial"/>
          <w:i/>
          <w:sz w:val="18"/>
          <w:szCs w:val="18"/>
        </w:rPr>
        <w:t>HeatMaster TC</w:t>
      </w:r>
      <w:r w:rsidR="00254807" w:rsidRPr="00254807">
        <w:rPr>
          <w:rFonts w:ascii="Arial" w:hAnsi="Arial" w:cs="Arial"/>
          <w:i/>
          <w:sz w:val="18"/>
          <w:szCs w:val="18"/>
        </w:rPr>
        <w:t>)</w:t>
      </w:r>
      <w:r w:rsidRPr="00177920">
        <w:rPr>
          <w:rFonts w:ascii="Arial" w:hAnsi="Arial" w:cs="Arial"/>
          <w:sz w:val="18"/>
          <w:szCs w:val="18"/>
        </w:rPr>
        <w:t xml:space="preserve"> est un ballon annulaire en acier inoxydable, traversé par les tubes de fumées. Il est entouré d’une enceinte en acier contenant le fluide primaire; celui-ci refroidit le foyer et descend autour des tubes de fumée en réchauffant directement le ballon en acier inoxydable qui contient l’eau chaude sanitaire. Comme tous les ballons Tank-in-Tank, il est mouluré sur toute sa hauteur et est suspendu dans la chaudière par ses connexions sanitaires.</w:t>
      </w:r>
    </w:p>
    <w:p w:rsidR="00537373" w:rsidRPr="00177920" w:rsidRDefault="00177920" w:rsidP="00177920">
      <w:pPr>
        <w:kinsoku w:val="0"/>
        <w:overflowPunct w:val="0"/>
        <w:autoSpaceDE/>
        <w:autoSpaceDN/>
        <w:adjustRightInd/>
        <w:spacing w:before="5" w:line="223" w:lineRule="exact"/>
        <w:ind w:left="216" w:right="216"/>
        <w:textAlignment w:val="baseline"/>
        <w:rPr>
          <w:rFonts w:ascii="Arial" w:hAnsi="Arial" w:cs="Arial"/>
          <w:sz w:val="18"/>
          <w:szCs w:val="18"/>
        </w:rPr>
      </w:pPr>
      <w:r w:rsidRPr="00177920">
        <w:rPr>
          <w:rFonts w:ascii="Arial" w:hAnsi="Arial" w:cs="Arial"/>
          <w:sz w:val="18"/>
          <w:szCs w:val="18"/>
        </w:rPr>
        <w:t>La surface d’échange thermique du ballon est beaucoup plus grande que celle des préparateurs classiques. Une importante surface d’échange signifie que les ballons Tank-in-Tank ont un temps de recharge</w:t>
      </w:r>
      <w:r>
        <w:rPr>
          <w:rFonts w:ascii="Arial" w:hAnsi="Arial" w:cs="Arial"/>
          <w:sz w:val="18"/>
          <w:szCs w:val="18"/>
        </w:rPr>
        <w:t xml:space="preserve"> </w:t>
      </w:r>
      <w:r w:rsidRPr="00177920">
        <w:rPr>
          <w:rFonts w:ascii="Arial" w:hAnsi="Arial" w:cs="Arial"/>
          <w:sz w:val="18"/>
          <w:szCs w:val="18"/>
        </w:rPr>
        <w:t>nettement plus court que les préparateurs d’eau chaude traditionnels, minimisant le volume d'eau à stocker. La température de stockage élevée dans le ballon est également la clef de débits d’eau chaude</w:t>
      </w:r>
      <w:r>
        <w:rPr>
          <w:rFonts w:ascii="Arial" w:hAnsi="Arial" w:cs="Arial"/>
          <w:sz w:val="18"/>
          <w:szCs w:val="18"/>
        </w:rPr>
        <w:t xml:space="preserve"> </w:t>
      </w:r>
      <w:r w:rsidRPr="00177920">
        <w:rPr>
          <w:rFonts w:ascii="Arial" w:hAnsi="Arial" w:cs="Arial"/>
          <w:sz w:val="18"/>
          <w:szCs w:val="18"/>
        </w:rPr>
        <w:t>exceptionnels.</w:t>
      </w:r>
    </w:p>
    <w:p w:rsidR="00537373" w:rsidRPr="00177920" w:rsidRDefault="00177920" w:rsidP="00E75DF7">
      <w:pPr>
        <w:kinsoku w:val="0"/>
        <w:overflowPunct w:val="0"/>
        <w:autoSpaceDE/>
        <w:autoSpaceDN/>
        <w:adjustRightInd/>
        <w:spacing w:before="120" w:line="223" w:lineRule="exact"/>
        <w:ind w:left="216" w:right="576"/>
        <w:textAlignment w:val="baseline"/>
        <w:rPr>
          <w:rFonts w:ascii="Arial" w:hAnsi="Arial" w:cs="Arial"/>
          <w:sz w:val="18"/>
          <w:szCs w:val="18"/>
        </w:rPr>
      </w:pPr>
      <w:r w:rsidRPr="00177920">
        <w:rPr>
          <w:rFonts w:ascii="Arial" w:hAnsi="Arial" w:cs="Arial"/>
          <w:sz w:val="18"/>
          <w:szCs w:val="18"/>
        </w:rPr>
        <w:t>RÉDUIRE LA QUANTITÉ D'EAU STOCKÉE, ÉVITER L'EAU STAGNANTE ET LES BRAS MORTS Grâce au réchauffage indirect du réservoir interne, la surface de chauffe est 2,5 à 3 fois plus importante que celle des systèmes à serpentin. Ceci, associé à une puissance brûleur, permet une mise en température du ballon ultra rapide et une diminution de la quantité d'eau chaude stockée. Ceci assure un renouvellement plus fréquent de l'eau chaude stockée.</w:t>
      </w:r>
    </w:p>
    <w:p w:rsidR="00E75DF7" w:rsidRDefault="00177920" w:rsidP="00E75DF7">
      <w:pPr>
        <w:kinsoku w:val="0"/>
        <w:overflowPunct w:val="0"/>
        <w:autoSpaceDE/>
        <w:autoSpaceDN/>
        <w:adjustRightInd/>
        <w:spacing w:before="120" w:line="223" w:lineRule="exact"/>
        <w:ind w:left="216" w:right="576"/>
        <w:textAlignment w:val="baseline"/>
        <w:rPr>
          <w:rFonts w:ascii="Arial" w:hAnsi="Arial" w:cs="Arial"/>
          <w:sz w:val="18"/>
          <w:szCs w:val="18"/>
        </w:rPr>
      </w:pPr>
      <w:r w:rsidRPr="00177920">
        <w:rPr>
          <w:rFonts w:ascii="Arial" w:hAnsi="Arial" w:cs="Arial"/>
          <w:sz w:val="18"/>
          <w:szCs w:val="18"/>
        </w:rPr>
        <w:t>UTILISER DES MATÉRIAUX FAIBLEMENT ADHÉRENTS ET RÉSISTANTS A LA CORROSION.</w:t>
      </w:r>
    </w:p>
    <w:p w:rsidR="00C65946" w:rsidRDefault="00177920" w:rsidP="00E75DF7">
      <w:pPr>
        <w:kinsoku w:val="0"/>
        <w:overflowPunct w:val="0"/>
        <w:autoSpaceDE/>
        <w:autoSpaceDN/>
        <w:adjustRightInd/>
        <w:spacing w:before="1" w:line="223" w:lineRule="exact"/>
        <w:ind w:left="216" w:right="576"/>
        <w:textAlignment w:val="baseline"/>
        <w:rPr>
          <w:rFonts w:ascii="Arial" w:hAnsi="Arial" w:cs="Arial"/>
          <w:sz w:val="18"/>
          <w:szCs w:val="18"/>
        </w:rPr>
      </w:pPr>
      <w:r w:rsidRPr="00177920">
        <w:rPr>
          <w:rFonts w:ascii="Arial" w:hAnsi="Arial" w:cs="Arial"/>
          <w:sz w:val="18"/>
          <w:szCs w:val="18"/>
        </w:rPr>
        <w:t>Le support lisse en acier inoxydable et le réservoir intérieur suspendu qui se dilate et se contracte sous les variations de température et de pression, ne laissent aucune possibilité au calcaire de se fixer. Le calcaire et les dépôts sont évacués par le circuit de distribution grâce à la circulation continue de l'eau. L'INOX est reconnu pour ses propriétés hygiéniques et pour sa résistance aux chocs et à la corrosion.</w:t>
      </w:r>
    </w:p>
    <w:p w:rsidR="00E75DF7" w:rsidRDefault="00E75DF7" w:rsidP="00E75DF7">
      <w:pPr>
        <w:kinsoku w:val="0"/>
        <w:overflowPunct w:val="0"/>
        <w:autoSpaceDE/>
        <w:autoSpaceDN/>
        <w:adjustRightInd/>
        <w:spacing w:before="1" w:line="223" w:lineRule="exact"/>
        <w:ind w:left="216" w:right="576"/>
        <w:textAlignment w:val="baseline"/>
        <w:rPr>
          <w:rFonts w:ascii="Arial" w:hAnsi="Arial" w:cs="Arial"/>
          <w:sz w:val="18"/>
          <w:szCs w:val="18"/>
        </w:rPr>
      </w:pPr>
    </w:p>
    <w:p w:rsidR="00C65946" w:rsidRPr="00FC1D99" w:rsidRDefault="00254807" w:rsidP="00E75DF7">
      <w:pPr>
        <w:kinsoku w:val="0"/>
        <w:overflowPunct w:val="0"/>
        <w:autoSpaceDE/>
        <w:autoSpaceDN/>
        <w:adjustRightInd/>
        <w:spacing w:before="40" w:line="223" w:lineRule="exact"/>
        <w:ind w:left="216" w:right="576"/>
        <w:textAlignment w:val="baseline"/>
        <w:rPr>
          <w:rFonts w:ascii="Arial" w:hAnsi="Arial" w:cs="Arial"/>
          <w:b/>
          <w:sz w:val="18"/>
          <w:szCs w:val="18"/>
        </w:rPr>
      </w:pPr>
      <w:r w:rsidRPr="00FC1D99">
        <w:rPr>
          <w:rFonts w:ascii="Arial" w:hAnsi="Arial" w:cs="Arial"/>
          <w:b/>
          <w:sz w:val="18"/>
          <w:szCs w:val="18"/>
        </w:rPr>
        <w:t>Option</w:t>
      </w:r>
      <w:r w:rsidR="00FC1D99" w:rsidRPr="00FC1D99">
        <w:rPr>
          <w:rFonts w:ascii="Arial" w:hAnsi="Arial" w:cs="Arial"/>
          <w:b/>
          <w:sz w:val="18"/>
          <w:szCs w:val="18"/>
        </w:rPr>
        <w:t>s</w:t>
      </w:r>
    </w:p>
    <w:p w:rsidR="00EF4684" w:rsidRPr="00254807" w:rsidRDefault="00C65946" w:rsidP="00E75DF7">
      <w:pPr>
        <w:kinsoku w:val="0"/>
        <w:overflowPunct w:val="0"/>
        <w:autoSpaceDE/>
        <w:autoSpaceDN/>
        <w:adjustRightInd/>
        <w:spacing w:before="40" w:line="223" w:lineRule="exact"/>
        <w:ind w:left="216" w:right="576"/>
        <w:textAlignment w:val="baseline"/>
        <w:rPr>
          <w:rFonts w:ascii="Arial" w:hAnsi="Arial" w:cs="Arial"/>
          <w:i/>
          <w:sz w:val="18"/>
          <w:szCs w:val="18"/>
        </w:rPr>
      </w:pPr>
      <w:r w:rsidRPr="00C65946">
        <w:rPr>
          <w:rFonts w:ascii="Arial" w:hAnsi="Arial" w:cs="Arial"/>
          <w:sz w:val="18"/>
          <w:szCs w:val="18"/>
        </w:rPr>
        <w:t>787 064 Kit hydraulique vase expansion WM</w:t>
      </w:r>
      <w:r w:rsidR="00254807">
        <w:rPr>
          <w:rFonts w:ascii="Arial" w:hAnsi="Arial" w:cs="Arial"/>
          <w:sz w:val="18"/>
          <w:szCs w:val="18"/>
        </w:rPr>
        <w:t xml:space="preserve"> </w:t>
      </w:r>
      <w:r w:rsidR="00254807" w:rsidRPr="00254807">
        <w:rPr>
          <w:rFonts w:ascii="Arial" w:hAnsi="Arial" w:cs="Arial"/>
          <w:i/>
          <w:sz w:val="18"/>
          <w:szCs w:val="18"/>
        </w:rPr>
        <w:t>(n</w:t>
      </w:r>
      <w:r w:rsidRPr="00254807">
        <w:rPr>
          <w:rFonts w:ascii="Arial" w:hAnsi="Arial" w:cs="Arial"/>
          <w:i/>
          <w:sz w:val="18"/>
          <w:szCs w:val="18"/>
        </w:rPr>
        <w:t>’exclut pas l’installation de la soupape sanitaire à ’entrée d’eau froide obligatoire</w:t>
      </w:r>
      <w:r w:rsidR="00254807" w:rsidRPr="00254807">
        <w:rPr>
          <w:rFonts w:ascii="Arial" w:hAnsi="Arial" w:cs="Arial"/>
          <w:i/>
          <w:sz w:val="18"/>
          <w:szCs w:val="18"/>
        </w:rPr>
        <w:t>)</w:t>
      </w:r>
    </w:p>
    <w:p w:rsidR="00C65946" w:rsidRDefault="00EF4684" w:rsidP="00E75DF7">
      <w:pPr>
        <w:kinsoku w:val="0"/>
        <w:overflowPunct w:val="0"/>
        <w:autoSpaceDE/>
        <w:autoSpaceDN/>
        <w:adjustRightInd/>
        <w:spacing w:before="40" w:line="223" w:lineRule="exact"/>
        <w:ind w:left="216" w:right="576"/>
        <w:textAlignment w:val="baseline"/>
        <w:rPr>
          <w:rFonts w:ascii="Arial" w:hAnsi="Arial" w:cs="Arial"/>
          <w:sz w:val="18"/>
          <w:szCs w:val="18"/>
        </w:rPr>
      </w:pPr>
      <w:r>
        <w:rPr>
          <w:rFonts w:ascii="Arial" w:hAnsi="Arial" w:cs="Arial"/>
          <w:sz w:val="18"/>
          <w:szCs w:val="18"/>
        </w:rPr>
        <w:t>A</w:t>
      </w:r>
      <w:r w:rsidRPr="00C65946">
        <w:rPr>
          <w:rFonts w:ascii="Arial" w:hAnsi="Arial" w:cs="Arial"/>
          <w:sz w:val="18"/>
          <w:szCs w:val="18"/>
        </w:rPr>
        <w:t xml:space="preserve">ccessoires de raccordement ventouse </w:t>
      </w:r>
      <w:r>
        <w:rPr>
          <w:rFonts w:ascii="Arial" w:hAnsi="Arial" w:cs="Arial"/>
          <w:sz w:val="18"/>
          <w:szCs w:val="18"/>
        </w:rPr>
        <w:t>–</w:t>
      </w:r>
      <w:r w:rsidRPr="00C65946">
        <w:rPr>
          <w:rFonts w:ascii="Arial" w:hAnsi="Arial" w:cs="Arial"/>
          <w:sz w:val="18"/>
          <w:szCs w:val="18"/>
        </w:rPr>
        <w:t xml:space="preserve"> </w:t>
      </w:r>
      <w:r>
        <w:rPr>
          <w:rFonts w:ascii="Arial" w:hAnsi="Arial" w:cs="Arial"/>
          <w:sz w:val="18"/>
          <w:szCs w:val="18"/>
        </w:rPr>
        <w:t>nous consulter</w:t>
      </w:r>
    </w:p>
    <w:p w:rsidR="00E34434" w:rsidRDefault="00E34434" w:rsidP="00E75DF7">
      <w:pPr>
        <w:kinsoku w:val="0"/>
        <w:overflowPunct w:val="0"/>
        <w:autoSpaceDE/>
        <w:autoSpaceDN/>
        <w:adjustRightInd/>
        <w:spacing w:before="40" w:line="223" w:lineRule="exact"/>
        <w:ind w:left="216" w:right="576"/>
        <w:textAlignment w:val="baseline"/>
        <w:rPr>
          <w:rFonts w:ascii="Arial" w:hAnsi="Arial" w:cs="Arial"/>
          <w:sz w:val="18"/>
          <w:szCs w:val="18"/>
        </w:rPr>
      </w:pPr>
    </w:p>
    <w:sectPr w:rsidR="00E34434">
      <w:pgSz w:w="11904" w:h="16843"/>
      <w:pgMar w:top="1100" w:right="2000" w:bottom="1067" w:left="84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1F4B"/>
    <w:multiLevelType w:val="hybridMultilevel"/>
    <w:tmpl w:val="7BC6EF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20"/>
    <w:rsid w:val="00135A1C"/>
    <w:rsid w:val="00177920"/>
    <w:rsid w:val="0021184C"/>
    <w:rsid w:val="00254807"/>
    <w:rsid w:val="00284695"/>
    <w:rsid w:val="00340658"/>
    <w:rsid w:val="003761DD"/>
    <w:rsid w:val="003A0F27"/>
    <w:rsid w:val="003B1D82"/>
    <w:rsid w:val="0048016D"/>
    <w:rsid w:val="004C3BA6"/>
    <w:rsid w:val="00537373"/>
    <w:rsid w:val="005618C1"/>
    <w:rsid w:val="005A0860"/>
    <w:rsid w:val="007A57BE"/>
    <w:rsid w:val="007E1D9C"/>
    <w:rsid w:val="007F17EF"/>
    <w:rsid w:val="009C69E0"/>
    <w:rsid w:val="009E6F62"/>
    <w:rsid w:val="00B662CE"/>
    <w:rsid w:val="00B9634F"/>
    <w:rsid w:val="00BA0EB5"/>
    <w:rsid w:val="00C65946"/>
    <w:rsid w:val="00C902FE"/>
    <w:rsid w:val="00E34434"/>
    <w:rsid w:val="00E75DF7"/>
    <w:rsid w:val="00EF4684"/>
    <w:rsid w:val="00FC1D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8D3C0"/>
  <w14:defaultImageDpi w14:val="0"/>
  <w15:docId w15:val="{1C21964F-EFB0-41D5-9087-92ED40A5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5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4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CDBA-A79D-485B-AF41-6E15771E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5219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ACV France</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WEYLAND</dc:creator>
  <cp:lastModifiedBy>Chloe BOUIT</cp:lastModifiedBy>
  <cp:revision>3</cp:revision>
  <dcterms:created xsi:type="dcterms:W3CDTF">2022-06-29T12:21:00Z</dcterms:created>
  <dcterms:modified xsi:type="dcterms:W3CDTF">2022-06-29T12:27:00Z</dcterms:modified>
</cp:coreProperties>
</file>