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8B656" w14:textId="77777777" w:rsidR="00966D5C" w:rsidRDefault="00F44A1D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29502D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7910BD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6437E592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E9AFA0D" w14:textId="14B8C7B9" w:rsidR="00966D5C" w:rsidRDefault="0022798D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 in acciaio al carbonio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combinato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per produzione di ACS, in abbinamento a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caldaie a gas, </w:t>
      </w:r>
      <w:r w:rsidR="007832D6">
        <w:rPr>
          <w:rFonts w:ascii="Arial" w:hAnsi="Arial" w:cs="Arial"/>
          <w:color w:val="000000"/>
          <w:sz w:val="20"/>
          <w:szCs w:val="20"/>
        </w:rPr>
        <w:t>caldaie a combustibile solido</w:t>
      </w:r>
      <w:r w:rsidR="00277C32">
        <w:rPr>
          <w:rFonts w:ascii="Arial" w:hAnsi="Arial" w:cs="Arial"/>
          <w:color w:val="000000"/>
          <w:sz w:val="20"/>
          <w:szCs w:val="20"/>
        </w:rPr>
        <w:t xml:space="preserve"> </w:t>
      </w:r>
      <w:r w:rsidR="0059531B">
        <w:rPr>
          <w:rFonts w:ascii="Arial" w:hAnsi="Arial" w:cs="Arial"/>
          <w:color w:val="000000"/>
          <w:sz w:val="20"/>
          <w:szCs w:val="20"/>
        </w:rPr>
        <w:t>o</w:t>
      </w:r>
      <w:r w:rsidR="00277C32">
        <w:rPr>
          <w:rFonts w:ascii="Arial" w:hAnsi="Arial" w:cs="Arial"/>
          <w:color w:val="000000"/>
          <w:sz w:val="20"/>
          <w:szCs w:val="20"/>
        </w:rPr>
        <w:t xml:space="preserve"> </w:t>
      </w:r>
      <w:r w:rsidR="007832D6">
        <w:rPr>
          <w:rFonts w:ascii="Arial" w:hAnsi="Arial" w:cs="Arial"/>
          <w:color w:val="000000"/>
          <w:sz w:val="20"/>
          <w:szCs w:val="20"/>
        </w:rPr>
        <w:t>pompe di calore</w:t>
      </w:r>
      <w:r w:rsidR="00277C32">
        <w:rPr>
          <w:rFonts w:ascii="Arial" w:hAnsi="Arial" w:cs="Arial"/>
          <w:color w:val="000000"/>
          <w:sz w:val="20"/>
          <w:szCs w:val="20"/>
        </w:rPr>
        <w:t>.</w:t>
      </w:r>
    </w:p>
    <w:p w14:paraId="5492AD49" w14:textId="77777777" w:rsidR="00277C32" w:rsidRDefault="00277C32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A77C766" w14:textId="77777777" w:rsidR="005427D7" w:rsidRDefault="005427D7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 w:rsidR="007832D6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70296580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7F27CA58" w14:textId="77777777" w:rsidR="00966D5C" w:rsidRDefault="007832D6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 w:rsidR="00966D5C">
        <w:rPr>
          <w:rFonts w:ascii="Arial" w:hAnsi="Arial" w:cs="Arial"/>
          <w:color w:val="000000"/>
          <w:sz w:val="20"/>
          <w:szCs w:val="20"/>
        </w:rPr>
        <w:t>Coibentazione in materassino di poli</w:t>
      </w:r>
      <w:r w:rsidR="00662C26">
        <w:rPr>
          <w:rFonts w:ascii="Arial" w:hAnsi="Arial" w:cs="Arial"/>
          <w:color w:val="000000"/>
          <w:sz w:val="20"/>
          <w:szCs w:val="20"/>
        </w:rPr>
        <w:t>uretano rigido iniettato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di spessore </w:t>
      </w:r>
      <w:r w:rsidR="00662C26">
        <w:rPr>
          <w:rFonts w:ascii="Arial" w:hAnsi="Arial" w:cs="Arial"/>
          <w:color w:val="000000"/>
          <w:sz w:val="20"/>
          <w:szCs w:val="20"/>
        </w:rPr>
        <w:t>50</w:t>
      </w:r>
      <w:r w:rsidR="00966D5C">
        <w:rPr>
          <w:rFonts w:ascii="Arial" w:hAnsi="Arial" w:cs="Arial"/>
          <w:color w:val="000000"/>
          <w:sz w:val="20"/>
          <w:szCs w:val="20"/>
        </w:rPr>
        <w:t>mm.</w:t>
      </w:r>
    </w:p>
    <w:p w14:paraId="348A9312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esterno </w:t>
      </w:r>
      <w:r>
        <w:rPr>
          <w:rFonts w:ascii="Arial" w:hAnsi="Arial" w:cs="Arial"/>
          <w:color w:val="000000"/>
          <w:sz w:val="20"/>
          <w:szCs w:val="20"/>
        </w:rPr>
        <w:t xml:space="preserve">di finitura in </w:t>
      </w:r>
      <w:r w:rsidR="007832D6">
        <w:rPr>
          <w:rFonts w:ascii="Arial" w:hAnsi="Arial" w:cs="Arial"/>
          <w:color w:val="000000"/>
          <w:sz w:val="20"/>
          <w:szCs w:val="20"/>
        </w:rPr>
        <w:t>PVC flessibile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di colore grigio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4338F22E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AAFA3FA" w14:textId="77777777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3F32A2C9" w14:textId="77777777" w:rsidR="003B4DE4" w:rsidRPr="00700E0F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</w:t>
      </w:r>
      <w:proofErr w:type="spellStart"/>
      <w:r w:rsidRPr="00700E0F">
        <w:rPr>
          <w:rFonts w:ascii="Arial" w:hAnsi="Arial" w:cs="Arial"/>
          <w:color w:val="000000"/>
          <w:sz w:val="20"/>
          <w:szCs w:val="20"/>
        </w:rPr>
        <w:t>portasonda</w:t>
      </w:r>
      <w:proofErr w:type="spellEnd"/>
      <w:r w:rsidRPr="00700E0F">
        <w:rPr>
          <w:rFonts w:ascii="Arial" w:hAnsi="Arial" w:cs="Arial"/>
          <w:color w:val="000000"/>
          <w:sz w:val="20"/>
          <w:szCs w:val="20"/>
        </w:rPr>
        <w:t xml:space="preserve">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r w:rsidRPr="00700E0F">
        <w:rPr>
          <w:rFonts w:ascii="Arial" w:hAnsi="Arial" w:cs="Arial"/>
          <w:color w:val="000000"/>
          <w:sz w:val="20"/>
          <w:szCs w:val="20"/>
        </w:rPr>
        <w:t>½</w:t>
      </w:r>
      <w:r w:rsidR="005F0805" w:rsidRPr="00700E0F">
        <w:rPr>
          <w:rFonts w:ascii="Arial" w:hAnsi="Arial" w:cs="Arial"/>
          <w:color w:val="000000"/>
          <w:sz w:val="20"/>
          <w:szCs w:val="20"/>
        </w:rPr>
        <w:t>”, di cui uno impegnato dal termometro.</w:t>
      </w:r>
    </w:p>
    <w:p w14:paraId="149BC154" w14:textId="77777777" w:rsidR="003B4DE4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N. </w:t>
      </w:r>
      <w:r w:rsidR="004A7A0C">
        <w:rPr>
          <w:rFonts w:ascii="Arial" w:hAnsi="Arial" w:cs="Arial"/>
          <w:color w:val="000000"/>
          <w:sz w:val="20"/>
          <w:szCs w:val="20"/>
        </w:rPr>
        <w:t>8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 manicotti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C87A3A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 ½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>per collegamento circuito primario.</w:t>
      </w:r>
    </w:p>
    <w:p w14:paraId="365471DB" w14:textId="77777777" w:rsidR="005F0805" w:rsidRDefault="005F0805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</w:t>
      </w:r>
      <w:r w:rsidR="004A7A0C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="004A7A0C">
        <w:rPr>
          <w:rFonts w:ascii="Arial" w:hAnsi="Arial" w:cs="Arial"/>
          <w:color w:val="000000"/>
          <w:sz w:val="20"/>
          <w:szCs w:val="20"/>
        </w:rPr>
        <w:t>er resistenza elettrica.</w:t>
      </w:r>
    </w:p>
    <w:p w14:paraId="60A0BD31" w14:textId="77777777" w:rsidR="005F080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 sfiato</w:t>
      </w:r>
      <w:r w:rsidR="005F0805">
        <w:rPr>
          <w:rFonts w:ascii="Arial" w:hAnsi="Arial" w:cs="Arial"/>
          <w:color w:val="000000"/>
          <w:sz w:val="20"/>
          <w:szCs w:val="20"/>
        </w:rPr>
        <w:t>.</w:t>
      </w:r>
    </w:p>
    <w:p w14:paraId="1186EA74" w14:textId="77777777" w:rsidR="00C87A3A" w:rsidRDefault="00A13FEE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entrata AFS </w:t>
      </w:r>
      <w:r>
        <w:rPr>
          <w:rFonts w:ascii="Arial" w:hAnsi="Arial" w:cs="Arial"/>
          <w:color w:val="000000"/>
          <w:sz w:val="20"/>
          <w:szCs w:val="20"/>
        </w:rPr>
        <w:t xml:space="preserve">ed </w:t>
      </w:r>
      <w:r w:rsidR="004A7A0C">
        <w:rPr>
          <w:rFonts w:ascii="Arial" w:hAnsi="Arial" w:cs="Arial"/>
          <w:color w:val="000000"/>
          <w:sz w:val="20"/>
          <w:szCs w:val="20"/>
        </w:rPr>
        <w:t>uscita ACS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7FDD1BF5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0869291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25B1BB97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2E764D73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B85F418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</w:t>
      </w:r>
      <w:r w:rsidR="004A7A0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°C.</w:t>
      </w:r>
    </w:p>
    <w:p w14:paraId="2CF202DA" w14:textId="54B57BD6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</w:t>
      </w:r>
      <w:r w:rsidR="00D15EA2">
        <w:rPr>
          <w:rFonts w:ascii="Arial" w:hAnsi="Arial" w:cs="Arial"/>
          <w:color w:val="000000"/>
          <w:sz w:val="20"/>
          <w:szCs w:val="20"/>
        </w:rPr>
        <w:t>t</w:t>
      </w:r>
      <w:r w:rsidR="00AC7EEC">
        <w:rPr>
          <w:rFonts w:ascii="Arial" w:hAnsi="Arial" w:cs="Arial"/>
          <w:color w:val="000000"/>
          <w:sz w:val="20"/>
          <w:szCs w:val="20"/>
        </w:rPr>
        <w:t>à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totale: </w:t>
      </w:r>
      <w:r w:rsidR="0029502D">
        <w:rPr>
          <w:rFonts w:ascii="Arial" w:hAnsi="Arial" w:cs="Arial"/>
          <w:color w:val="000000"/>
          <w:sz w:val="20"/>
          <w:szCs w:val="20"/>
        </w:rPr>
        <w:t>3</w:t>
      </w:r>
      <w:r w:rsidR="007910BD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5B643FA2" w14:textId="2DC78C6A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</w:t>
      </w:r>
      <w:r w:rsidR="004D582B">
        <w:rPr>
          <w:rFonts w:ascii="Arial" w:hAnsi="Arial" w:cs="Arial"/>
          <w:color w:val="000000"/>
          <w:sz w:val="20"/>
          <w:szCs w:val="20"/>
        </w:rPr>
        <w:t>ficie di scambio serpentino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</w:t>
      </w:r>
      <w:r w:rsidR="00277C32">
        <w:rPr>
          <w:rFonts w:ascii="Arial" w:hAnsi="Arial" w:cs="Arial"/>
          <w:color w:val="000000"/>
          <w:sz w:val="20"/>
          <w:szCs w:val="20"/>
        </w:rPr>
        <w:t xml:space="preserve">INOX </w:t>
      </w:r>
      <w:r w:rsidR="00E36BFC">
        <w:rPr>
          <w:rFonts w:ascii="Arial" w:hAnsi="Arial" w:cs="Arial"/>
          <w:color w:val="000000"/>
          <w:sz w:val="20"/>
          <w:szCs w:val="20"/>
        </w:rPr>
        <w:t>ACS</w:t>
      </w:r>
      <w:r w:rsidR="004D582B">
        <w:rPr>
          <w:rFonts w:ascii="Arial" w:hAnsi="Arial" w:cs="Arial"/>
          <w:color w:val="000000"/>
          <w:sz w:val="20"/>
          <w:szCs w:val="20"/>
        </w:rPr>
        <w:t xml:space="preserve">: </w:t>
      </w:r>
      <w:r w:rsidR="0029502D">
        <w:rPr>
          <w:rFonts w:ascii="Arial" w:hAnsi="Arial" w:cs="Arial"/>
          <w:color w:val="000000"/>
          <w:sz w:val="20"/>
          <w:szCs w:val="20"/>
        </w:rPr>
        <w:t>2,6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2FEA0CE8" w14:textId="77777777" w:rsidR="00966D5C" w:rsidRDefault="00E36BF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29502D">
        <w:rPr>
          <w:rFonts w:ascii="Arial" w:hAnsi="Arial" w:cs="Arial"/>
          <w:color w:val="000000"/>
          <w:sz w:val="20"/>
          <w:szCs w:val="20"/>
        </w:rPr>
        <w:t>65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40FDFF11" w14:textId="77777777" w:rsidR="0064220E" w:rsidRDefault="0064220E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F12670">
        <w:rPr>
          <w:rFonts w:ascii="Arial" w:hAnsi="Arial" w:cs="Arial"/>
          <w:color w:val="000000"/>
          <w:sz w:val="20"/>
          <w:szCs w:val="20"/>
        </w:rPr>
        <w:t>6</w:t>
      </w:r>
      <w:r w:rsidR="0029502D">
        <w:rPr>
          <w:rFonts w:ascii="Arial" w:hAnsi="Arial" w:cs="Arial"/>
          <w:color w:val="000000"/>
          <w:sz w:val="20"/>
          <w:szCs w:val="20"/>
        </w:rPr>
        <w:t>5</w:t>
      </w:r>
      <w:r w:rsidR="00F12670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 xml:space="preserve">mm x </w:t>
      </w:r>
      <w:r w:rsidR="00F12670">
        <w:rPr>
          <w:rFonts w:ascii="Arial" w:hAnsi="Arial" w:cs="Arial"/>
          <w:color w:val="000000"/>
          <w:sz w:val="20"/>
          <w:szCs w:val="20"/>
        </w:rPr>
        <w:t>1</w:t>
      </w:r>
      <w:r w:rsidR="0029502D">
        <w:rPr>
          <w:rFonts w:ascii="Arial" w:hAnsi="Arial" w:cs="Arial"/>
          <w:color w:val="000000"/>
          <w:sz w:val="20"/>
          <w:szCs w:val="20"/>
        </w:rPr>
        <w:t>35</w:t>
      </w:r>
      <w:r w:rsidR="00F12670">
        <w:rPr>
          <w:rFonts w:ascii="Arial" w:hAnsi="Arial" w:cs="Arial"/>
          <w:color w:val="000000"/>
          <w:sz w:val="20"/>
          <w:szCs w:val="20"/>
        </w:rPr>
        <w:t>7</w:t>
      </w:r>
      <w:r>
        <w:rPr>
          <w:rFonts w:ascii="Arial" w:hAnsi="Arial" w:cs="Arial"/>
          <w:color w:val="000000"/>
          <w:sz w:val="20"/>
          <w:szCs w:val="20"/>
        </w:rPr>
        <w:t>mm</w:t>
      </w:r>
    </w:p>
    <w:p w14:paraId="6B2F0065" w14:textId="77777777" w:rsidR="00662C26" w:rsidRDefault="00662C26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F12670">
        <w:rPr>
          <w:rFonts w:ascii="Arial" w:hAnsi="Arial" w:cs="Arial"/>
          <w:sz w:val="20"/>
          <w:szCs w:val="20"/>
        </w:rPr>
        <w:t>B</w:t>
      </w:r>
    </w:p>
    <w:p w14:paraId="642D614C" w14:textId="5F01ECA7" w:rsidR="00600D0D" w:rsidRPr="00A66D1D" w:rsidRDefault="00600D0D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Dispersione: 68W</w:t>
      </w:r>
    </w:p>
    <w:p w14:paraId="052F1F00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BC503A9" w14:textId="77777777" w:rsidR="00662C26" w:rsidRDefault="00662C26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02A613B" w14:textId="77777777" w:rsidR="00CD45E2" w:rsidRPr="005C074B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M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arca ACV – Modello: 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29502D">
        <w:rPr>
          <w:rFonts w:ascii="Arial" w:hAnsi="Arial" w:cs="Arial"/>
          <w:color w:val="000000"/>
          <w:sz w:val="20"/>
          <w:szCs w:val="20"/>
          <w:lang w:val="es-ES_tradnl"/>
        </w:rPr>
        <w:t>3</w:t>
      </w:r>
      <w:r w:rsidR="007910BD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sectPr w:rsidR="00CD45E2" w:rsidRPr="005C074B" w:rsidSect="00CA7993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B73B1" w14:textId="77777777" w:rsidR="00266853" w:rsidRDefault="00266853">
      <w:r>
        <w:separator/>
      </w:r>
    </w:p>
  </w:endnote>
  <w:endnote w:type="continuationSeparator" w:id="0">
    <w:p w14:paraId="699D0BC3" w14:textId="77777777" w:rsidR="00266853" w:rsidRDefault="0026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03F69" w14:textId="77777777" w:rsidR="00266853" w:rsidRDefault="00266853">
      <w:r>
        <w:separator/>
      </w:r>
    </w:p>
  </w:footnote>
  <w:footnote w:type="continuationSeparator" w:id="0">
    <w:p w14:paraId="65885BE3" w14:textId="77777777" w:rsidR="00266853" w:rsidRDefault="00266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5699" w14:textId="77777777" w:rsidR="00B86398" w:rsidRDefault="0059531B" w:rsidP="00B86398">
    <w:pPr>
      <w:pStyle w:val="Intestazione"/>
    </w:pPr>
    <w:r>
      <w:rPr>
        <w:noProof/>
      </w:rPr>
      <w:pict w14:anchorId="5F5EF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EB561C6" w14:textId="57A7E73D" w:rsidR="00CB5767" w:rsidRDefault="00CB5767">
    <w:pPr>
      <w:pStyle w:val="Intestazione"/>
    </w:pPr>
  </w:p>
  <w:p w14:paraId="1F74C3D2" w14:textId="77777777" w:rsidR="00CB5767" w:rsidRDefault="00CB576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4057C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B36E2"/>
    <w:rsid w:val="001D72A3"/>
    <w:rsid w:val="0022798D"/>
    <w:rsid w:val="00243A76"/>
    <w:rsid w:val="00250CDD"/>
    <w:rsid w:val="00266853"/>
    <w:rsid w:val="00277C32"/>
    <w:rsid w:val="0029502D"/>
    <w:rsid w:val="00295C35"/>
    <w:rsid w:val="003116E5"/>
    <w:rsid w:val="003B4DE4"/>
    <w:rsid w:val="00472051"/>
    <w:rsid w:val="004A7A0C"/>
    <w:rsid w:val="004B4D26"/>
    <w:rsid w:val="004D582B"/>
    <w:rsid w:val="00521FF2"/>
    <w:rsid w:val="005427D7"/>
    <w:rsid w:val="0059531B"/>
    <w:rsid w:val="005C074B"/>
    <w:rsid w:val="005C26B5"/>
    <w:rsid w:val="005C3974"/>
    <w:rsid w:val="005F0805"/>
    <w:rsid w:val="00600D0D"/>
    <w:rsid w:val="00626B2D"/>
    <w:rsid w:val="0064220E"/>
    <w:rsid w:val="00662C26"/>
    <w:rsid w:val="006738CB"/>
    <w:rsid w:val="006856FD"/>
    <w:rsid w:val="006A22C2"/>
    <w:rsid w:val="006B0B94"/>
    <w:rsid w:val="00700E0F"/>
    <w:rsid w:val="0072059A"/>
    <w:rsid w:val="007832D6"/>
    <w:rsid w:val="007910BD"/>
    <w:rsid w:val="0082746E"/>
    <w:rsid w:val="008D50E8"/>
    <w:rsid w:val="008E0BA3"/>
    <w:rsid w:val="00966D5C"/>
    <w:rsid w:val="009761B6"/>
    <w:rsid w:val="009B4D64"/>
    <w:rsid w:val="009D24D9"/>
    <w:rsid w:val="009F53B3"/>
    <w:rsid w:val="009F540A"/>
    <w:rsid w:val="00A13FEE"/>
    <w:rsid w:val="00A55F16"/>
    <w:rsid w:val="00A84743"/>
    <w:rsid w:val="00A9070A"/>
    <w:rsid w:val="00AC1ED7"/>
    <w:rsid w:val="00AC7EEC"/>
    <w:rsid w:val="00B1464E"/>
    <w:rsid w:val="00B23EA8"/>
    <w:rsid w:val="00B86398"/>
    <w:rsid w:val="00B970AB"/>
    <w:rsid w:val="00BD343F"/>
    <w:rsid w:val="00BD4D9B"/>
    <w:rsid w:val="00BD63AE"/>
    <w:rsid w:val="00C07D81"/>
    <w:rsid w:val="00C87A3A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B0FB2"/>
    <w:rsid w:val="00ED6FAD"/>
    <w:rsid w:val="00F00DC4"/>
    <w:rsid w:val="00F12670"/>
    <w:rsid w:val="00F13B1F"/>
    <w:rsid w:val="00F44A1D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  <w14:docId w14:val="58F05BD8"/>
  <w15:chartTrackingRefBased/>
  <w15:docId w15:val="{5F0BDA1E-C3E4-4593-82FD-BB899339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6</cp:revision>
  <cp:lastPrinted>2007-04-27T16:11:00Z</cp:lastPrinted>
  <dcterms:created xsi:type="dcterms:W3CDTF">2024-05-27T07:48:00Z</dcterms:created>
  <dcterms:modified xsi:type="dcterms:W3CDTF">2024-06-24T09:58:00Z</dcterms:modified>
</cp:coreProperties>
</file>