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A9DF0" w14:textId="77777777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03933F45" w14:textId="20AB3D40" w:rsidR="00F67369" w:rsidRPr="00A66D1D" w:rsidRDefault="00F67369" w:rsidP="00F67369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TSA </w:t>
      </w:r>
      <w:r w:rsidR="004B1873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>CO 200</w:t>
      </w:r>
    </w:p>
    <w:p w14:paraId="42EEDABC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604A3FA1" w14:textId="17690394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Bollitore per acqua calda sanitaria a </w:t>
      </w:r>
      <w:r w:rsidR="004B1873">
        <w:rPr>
          <w:rFonts w:ascii="Arial" w:hAnsi="Arial" w:cs="Arial"/>
          <w:sz w:val="20"/>
          <w:szCs w:val="20"/>
        </w:rPr>
        <w:t>doppio</w:t>
      </w:r>
      <w:r>
        <w:rPr>
          <w:rFonts w:ascii="Arial" w:hAnsi="Arial" w:cs="Arial"/>
          <w:sz w:val="20"/>
          <w:szCs w:val="20"/>
        </w:rPr>
        <w:t xml:space="preserve"> serpentino per installazioni a basamento</w:t>
      </w:r>
      <w:r w:rsidRPr="00A66D1D">
        <w:rPr>
          <w:rFonts w:ascii="Arial" w:hAnsi="Arial" w:cs="Arial"/>
          <w:sz w:val="20"/>
          <w:szCs w:val="20"/>
        </w:rPr>
        <w:t xml:space="preserve"> avente</w:t>
      </w:r>
      <w:r>
        <w:rPr>
          <w:rFonts w:ascii="Arial" w:hAnsi="Arial" w:cs="Arial"/>
          <w:sz w:val="20"/>
          <w:szCs w:val="20"/>
        </w:rPr>
        <w:t xml:space="preserve"> le seguenti caratteristiche</w:t>
      </w:r>
      <w:r w:rsidRPr="00A66D1D">
        <w:rPr>
          <w:rFonts w:ascii="Arial" w:hAnsi="Arial" w:cs="Arial"/>
          <w:sz w:val="20"/>
          <w:szCs w:val="20"/>
        </w:rPr>
        <w:t>:</w:t>
      </w:r>
    </w:p>
    <w:p w14:paraId="1B77DB75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602AD46B" w14:textId="5B4509F6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Corpo bollitore in acciaio trattato con vetrificazione anticorrosiva secondo norme DIN 4753.3 completo di </w:t>
      </w:r>
      <w:r w:rsidR="00557504">
        <w:rPr>
          <w:rFonts w:ascii="Arial" w:hAnsi="Arial" w:cs="Arial"/>
          <w:sz w:val="20"/>
          <w:szCs w:val="20"/>
        </w:rPr>
        <w:t xml:space="preserve">anodo al </w:t>
      </w:r>
      <w:r w:rsidR="001E1642">
        <w:rPr>
          <w:rFonts w:ascii="Arial" w:hAnsi="Arial" w:cs="Arial"/>
          <w:sz w:val="20"/>
          <w:szCs w:val="20"/>
        </w:rPr>
        <w:t>magnesio</w:t>
      </w:r>
      <w:r w:rsidRPr="00A66D1D">
        <w:rPr>
          <w:rFonts w:ascii="Arial" w:hAnsi="Arial" w:cs="Arial"/>
          <w:sz w:val="20"/>
          <w:szCs w:val="20"/>
        </w:rPr>
        <w:t>.</w:t>
      </w:r>
    </w:p>
    <w:p w14:paraId="6624008F" w14:textId="674C22F8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Pr="00A66D1D">
        <w:rPr>
          <w:rFonts w:ascii="Arial" w:hAnsi="Arial" w:cs="Arial"/>
          <w:sz w:val="20"/>
          <w:szCs w:val="20"/>
        </w:rPr>
        <w:t xml:space="preserve"> Scambiator</w:t>
      </w:r>
      <w:r w:rsidR="00934968">
        <w:rPr>
          <w:rFonts w:ascii="Arial" w:hAnsi="Arial" w:cs="Arial"/>
          <w:sz w:val="20"/>
          <w:szCs w:val="20"/>
        </w:rPr>
        <w:t>i</w:t>
      </w:r>
      <w:r w:rsidRPr="00A66D1D">
        <w:rPr>
          <w:rFonts w:ascii="Arial" w:hAnsi="Arial" w:cs="Arial"/>
          <w:sz w:val="20"/>
          <w:szCs w:val="20"/>
        </w:rPr>
        <w:t xml:space="preserve"> di calore a serpentino </w:t>
      </w:r>
      <w:r>
        <w:rPr>
          <w:rFonts w:ascii="Arial" w:hAnsi="Arial" w:cs="Arial"/>
          <w:sz w:val="20"/>
          <w:szCs w:val="20"/>
        </w:rPr>
        <w:t>fisso</w:t>
      </w:r>
      <w:r w:rsidR="001E1642">
        <w:rPr>
          <w:rFonts w:ascii="Arial" w:hAnsi="Arial" w:cs="Arial"/>
          <w:sz w:val="20"/>
          <w:szCs w:val="20"/>
        </w:rPr>
        <w:t xml:space="preserve"> elicoidale </w:t>
      </w:r>
      <w:r>
        <w:rPr>
          <w:rFonts w:ascii="Arial" w:hAnsi="Arial" w:cs="Arial"/>
          <w:sz w:val="20"/>
          <w:szCs w:val="20"/>
        </w:rPr>
        <w:t>(in acciaio trattato con vetrificazione anticorrosiva secondo norme DIN 4753.3</w:t>
      </w:r>
      <w:r w:rsidR="006B0B28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6B0B28" w:rsidRPr="00A66D1D">
        <w:rPr>
          <w:rFonts w:ascii="Arial" w:hAnsi="Arial" w:cs="Arial"/>
          <w:sz w:val="20"/>
          <w:szCs w:val="20"/>
        </w:rPr>
        <w:t xml:space="preserve">per collegamento </w:t>
      </w:r>
      <w:r w:rsidR="006B0B28">
        <w:rPr>
          <w:rFonts w:ascii="Arial" w:hAnsi="Arial" w:cs="Arial"/>
          <w:sz w:val="20"/>
          <w:szCs w:val="20"/>
        </w:rPr>
        <w:t xml:space="preserve">a </w:t>
      </w:r>
      <w:r w:rsidR="006B0B28" w:rsidRPr="00A66D1D">
        <w:rPr>
          <w:rFonts w:ascii="Arial" w:hAnsi="Arial" w:cs="Arial"/>
          <w:sz w:val="20"/>
          <w:szCs w:val="20"/>
        </w:rPr>
        <w:t>pannelli solari</w:t>
      </w:r>
      <w:r w:rsidR="006B0B28">
        <w:rPr>
          <w:rFonts w:ascii="Arial" w:hAnsi="Arial" w:cs="Arial"/>
          <w:sz w:val="20"/>
          <w:szCs w:val="20"/>
        </w:rPr>
        <w:t>, pompe di calore</w:t>
      </w:r>
      <w:r w:rsidR="006B0B28" w:rsidRPr="00A66D1D">
        <w:rPr>
          <w:rFonts w:ascii="Arial" w:hAnsi="Arial" w:cs="Arial"/>
          <w:sz w:val="20"/>
          <w:szCs w:val="20"/>
        </w:rPr>
        <w:t xml:space="preserve"> </w:t>
      </w:r>
      <w:r w:rsidR="006B0B28">
        <w:rPr>
          <w:rFonts w:ascii="Arial" w:hAnsi="Arial" w:cs="Arial"/>
          <w:sz w:val="20"/>
          <w:szCs w:val="20"/>
        </w:rPr>
        <w:t>ed</w:t>
      </w:r>
      <w:r w:rsidR="006B0B28" w:rsidRPr="00A66D1D">
        <w:rPr>
          <w:rFonts w:ascii="Arial" w:hAnsi="Arial" w:cs="Arial"/>
          <w:sz w:val="20"/>
          <w:szCs w:val="20"/>
        </w:rPr>
        <w:t xml:space="preserve"> energia di recupero.</w:t>
      </w:r>
    </w:p>
    <w:p w14:paraId="0E36592D" w14:textId="4A36EBEC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Flangia di ispezione</w:t>
      </w:r>
      <w:r w:rsidR="005846A1">
        <w:rPr>
          <w:rFonts w:ascii="Arial" w:hAnsi="Arial" w:cs="Arial"/>
          <w:sz w:val="20"/>
          <w:szCs w:val="20"/>
        </w:rPr>
        <w:t xml:space="preserve"> D180mm</w:t>
      </w:r>
      <w:r>
        <w:rPr>
          <w:rFonts w:ascii="Arial" w:hAnsi="Arial" w:cs="Arial"/>
          <w:sz w:val="20"/>
          <w:szCs w:val="20"/>
        </w:rPr>
        <w:t>.</w:t>
      </w:r>
    </w:p>
    <w:p w14:paraId="5607C40D" w14:textId="1AFE1453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 w:rsidRPr="00A66D1D">
        <w:rPr>
          <w:rFonts w:ascii="Arial" w:hAnsi="Arial" w:cs="Arial"/>
          <w:sz w:val="20"/>
          <w:szCs w:val="20"/>
        </w:rPr>
        <w:t>- Coibentazione con</w:t>
      </w:r>
      <w:r>
        <w:rPr>
          <w:rFonts w:ascii="Arial" w:hAnsi="Arial" w:cs="Arial"/>
          <w:sz w:val="20"/>
          <w:szCs w:val="20"/>
        </w:rPr>
        <w:t xml:space="preserve"> </w:t>
      </w:r>
      <w:r w:rsidRPr="00A66D1D">
        <w:rPr>
          <w:rFonts w:ascii="Arial" w:hAnsi="Arial" w:cs="Arial"/>
          <w:sz w:val="20"/>
          <w:szCs w:val="20"/>
        </w:rPr>
        <w:t xml:space="preserve">poliuretano </w:t>
      </w:r>
      <w:r>
        <w:rPr>
          <w:rFonts w:ascii="Arial" w:hAnsi="Arial" w:cs="Arial"/>
          <w:sz w:val="20"/>
          <w:szCs w:val="20"/>
        </w:rPr>
        <w:t>rigido</w:t>
      </w:r>
      <w:r w:rsidRPr="00A66D1D">
        <w:rPr>
          <w:rFonts w:ascii="Arial" w:hAnsi="Arial" w:cs="Arial"/>
          <w:sz w:val="20"/>
          <w:szCs w:val="20"/>
        </w:rPr>
        <w:t xml:space="preserve"> </w:t>
      </w:r>
      <w:r w:rsidR="005B5F24">
        <w:rPr>
          <w:rFonts w:ascii="Arial" w:hAnsi="Arial" w:cs="Arial"/>
          <w:sz w:val="20"/>
          <w:szCs w:val="20"/>
        </w:rPr>
        <w:t xml:space="preserve">iniettato </w:t>
      </w:r>
      <w:r w:rsidR="00C53BD9">
        <w:rPr>
          <w:rFonts w:ascii="Arial" w:hAnsi="Arial" w:cs="Arial"/>
          <w:sz w:val="20"/>
          <w:szCs w:val="20"/>
        </w:rPr>
        <w:t xml:space="preserve">ad alta densità </w:t>
      </w:r>
      <w:r>
        <w:rPr>
          <w:rFonts w:ascii="Arial" w:hAnsi="Arial" w:cs="Arial"/>
          <w:sz w:val="20"/>
          <w:szCs w:val="20"/>
        </w:rPr>
        <w:t xml:space="preserve">di </w:t>
      </w:r>
      <w:r w:rsidRPr="00A66D1D">
        <w:rPr>
          <w:rFonts w:ascii="Arial" w:hAnsi="Arial" w:cs="Arial"/>
          <w:sz w:val="20"/>
          <w:szCs w:val="20"/>
        </w:rPr>
        <w:t>spessore</w:t>
      </w:r>
      <w:r>
        <w:rPr>
          <w:rFonts w:ascii="Arial" w:hAnsi="Arial" w:cs="Arial"/>
          <w:sz w:val="20"/>
          <w:szCs w:val="20"/>
        </w:rPr>
        <w:t xml:space="preserve"> pari a 50</w:t>
      </w:r>
      <w:r w:rsidRPr="00A66D1D">
        <w:rPr>
          <w:rFonts w:ascii="Arial" w:hAnsi="Arial" w:cs="Arial"/>
          <w:sz w:val="20"/>
          <w:szCs w:val="20"/>
        </w:rPr>
        <w:t>mm.</w:t>
      </w:r>
    </w:p>
    <w:p w14:paraId="02F9031D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Rivestimento di finitura in PVC flessibile di colore grigio.</w:t>
      </w:r>
    </w:p>
    <w:p w14:paraId="0F629E82" w14:textId="688B9536" w:rsidR="002850DB" w:rsidRDefault="002850DB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Termometro di serie </w:t>
      </w:r>
    </w:p>
    <w:p w14:paraId="2E830DBB" w14:textId="758E4FF9" w:rsidR="001958BB" w:rsidRPr="00A66D1D" w:rsidRDefault="00BD0D5A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1958BB">
        <w:rPr>
          <w:rFonts w:ascii="Arial" w:hAnsi="Arial" w:cs="Arial"/>
          <w:sz w:val="20"/>
          <w:szCs w:val="20"/>
        </w:rPr>
        <w:t>Piedini regol</w:t>
      </w:r>
      <w:r>
        <w:rPr>
          <w:rFonts w:ascii="Arial" w:hAnsi="Arial" w:cs="Arial"/>
          <w:sz w:val="20"/>
          <w:szCs w:val="20"/>
        </w:rPr>
        <w:t>abili</w:t>
      </w:r>
    </w:p>
    <w:p w14:paraId="25F92197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618A5E38" w14:textId="77777777" w:rsidR="00F67369" w:rsidRPr="00A66D1D" w:rsidRDefault="00F67369" w:rsidP="00F67369">
      <w:pPr>
        <w:jc w:val="both"/>
        <w:rPr>
          <w:rFonts w:ascii="Arial" w:hAnsi="Arial" w:cs="Arial"/>
          <w:i/>
          <w:sz w:val="20"/>
          <w:szCs w:val="20"/>
        </w:rPr>
      </w:pPr>
      <w:r w:rsidRPr="00A66D1D">
        <w:rPr>
          <w:rFonts w:ascii="Arial" w:hAnsi="Arial" w:cs="Arial"/>
          <w:i/>
          <w:sz w:val="20"/>
          <w:szCs w:val="20"/>
        </w:rPr>
        <w:t>Dati Tecnici principali:</w:t>
      </w:r>
    </w:p>
    <w:p w14:paraId="144D7C50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Pressione </w:t>
      </w:r>
      <w:r>
        <w:rPr>
          <w:rFonts w:ascii="Arial" w:hAnsi="Arial" w:cs="Arial"/>
          <w:sz w:val="20"/>
          <w:szCs w:val="20"/>
        </w:rPr>
        <w:t xml:space="preserve">massima </w:t>
      </w:r>
      <w:r w:rsidRPr="00A66D1D">
        <w:rPr>
          <w:rFonts w:ascii="Arial" w:hAnsi="Arial" w:cs="Arial"/>
          <w:sz w:val="20"/>
          <w:szCs w:val="20"/>
        </w:rPr>
        <w:t>di esercizio</w:t>
      </w:r>
      <w:r>
        <w:rPr>
          <w:rFonts w:ascii="Arial" w:hAnsi="Arial" w:cs="Arial"/>
          <w:sz w:val="20"/>
          <w:szCs w:val="20"/>
        </w:rPr>
        <w:t xml:space="preserve"> serpentino: 10</w:t>
      </w:r>
      <w:r w:rsidRPr="00A66D1D">
        <w:rPr>
          <w:rFonts w:ascii="Arial" w:hAnsi="Arial" w:cs="Arial"/>
          <w:sz w:val="20"/>
          <w:szCs w:val="20"/>
        </w:rPr>
        <w:t xml:space="preserve"> bar</w:t>
      </w:r>
      <w:r>
        <w:rPr>
          <w:rFonts w:ascii="Arial" w:hAnsi="Arial" w:cs="Arial"/>
          <w:sz w:val="20"/>
          <w:szCs w:val="20"/>
        </w:rPr>
        <w:t>.</w:t>
      </w:r>
    </w:p>
    <w:p w14:paraId="7BA6C71A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Pressione </w:t>
      </w:r>
      <w:r>
        <w:rPr>
          <w:rFonts w:ascii="Arial" w:hAnsi="Arial" w:cs="Arial"/>
          <w:sz w:val="20"/>
          <w:szCs w:val="20"/>
        </w:rPr>
        <w:t xml:space="preserve">massima </w:t>
      </w:r>
      <w:r w:rsidRPr="00A66D1D">
        <w:rPr>
          <w:rFonts w:ascii="Arial" w:hAnsi="Arial" w:cs="Arial"/>
          <w:sz w:val="20"/>
          <w:szCs w:val="20"/>
        </w:rPr>
        <w:t>di esercizio</w:t>
      </w:r>
      <w:r>
        <w:rPr>
          <w:rFonts w:ascii="Arial" w:hAnsi="Arial" w:cs="Arial"/>
          <w:sz w:val="20"/>
          <w:szCs w:val="20"/>
        </w:rPr>
        <w:t xml:space="preserve"> sanitario: 10 bar.</w:t>
      </w:r>
    </w:p>
    <w:p w14:paraId="48311992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Temperatura massima di esercizio: 95°C.</w:t>
      </w:r>
    </w:p>
    <w:p w14:paraId="1EAEC9E3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Capacità totale: 2</w:t>
      </w:r>
      <w:r w:rsidRPr="00A66D1D">
        <w:rPr>
          <w:rFonts w:ascii="Arial" w:hAnsi="Arial" w:cs="Arial"/>
          <w:sz w:val="20"/>
          <w:szCs w:val="20"/>
        </w:rPr>
        <w:t>00</w:t>
      </w:r>
      <w:r>
        <w:rPr>
          <w:rFonts w:ascii="Arial" w:hAnsi="Arial" w:cs="Arial"/>
          <w:sz w:val="20"/>
          <w:szCs w:val="20"/>
        </w:rPr>
        <w:t xml:space="preserve"> Lt.</w:t>
      </w:r>
    </w:p>
    <w:p w14:paraId="3283C6C2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Superficie di scambio </w:t>
      </w:r>
      <w:r>
        <w:rPr>
          <w:rFonts w:ascii="Arial" w:hAnsi="Arial" w:cs="Arial"/>
          <w:sz w:val="20"/>
          <w:szCs w:val="20"/>
        </w:rPr>
        <w:t>serpentino basso: 1,0 mq</w:t>
      </w:r>
      <w:r w:rsidRPr="00A66D1D">
        <w:rPr>
          <w:rFonts w:ascii="Arial" w:hAnsi="Arial" w:cs="Arial"/>
          <w:sz w:val="20"/>
          <w:szCs w:val="20"/>
        </w:rPr>
        <w:t>.</w:t>
      </w:r>
    </w:p>
    <w:p w14:paraId="3DD0EDB5" w14:textId="2E37638C" w:rsidR="000B1FFC" w:rsidRDefault="000B1FFC" w:rsidP="000B1FF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A66D1D">
        <w:rPr>
          <w:rFonts w:ascii="Arial" w:hAnsi="Arial" w:cs="Arial"/>
          <w:sz w:val="20"/>
          <w:szCs w:val="20"/>
        </w:rPr>
        <w:t xml:space="preserve">Superficie di scambio </w:t>
      </w:r>
      <w:r>
        <w:rPr>
          <w:rFonts w:ascii="Arial" w:hAnsi="Arial" w:cs="Arial"/>
          <w:sz w:val="20"/>
          <w:szCs w:val="20"/>
        </w:rPr>
        <w:t xml:space="preserve">serpentino </w:t>
      </w:r>
      <w:r w:rsidR="00440DD1">
        <w:rPr>
          <w:rFonts w:ascii="Arial" w:hAnsi="Arial" w:cs="Arial"/>
          <w:sz w:val="20"/>
          <w:szCs w:val="20"/>
        </w:rPr>
        <w:t>alto</w:t>
      </w:r>
      <w:r>
        <w:rPr>
          <w:rFonts w:ascii="Arial" w:hAnsi="Arial" w:cs="Arial"/>
          <w:sz w:val="20"/>
          <w:szCs w:val="20"/>
        </w:rPr>
        <w:t>: 0,7 mq</w:t>
      </w:r>
      <w:r w:rsidRPr="00A66D1D">
        <w:rPr>
          <w:rFonts w:ascii="Arial" w:hAnsi="Arial" w:cs="Arial"/>
          <w:sz w:val="20"/>
          <w:szCs w:val="20"/>
        </w:rPr>
        <w:t>.</w:t>
      </w:r>
    </w:p>
    <w:p w14:paraId="046CCA49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Misure di ingombro (D x H): 610mm x 1340mm.</w:t>
      </w:r>
    </w:p>
    <w:p w14:paraId="5C9902C6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serpentino: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750C3EDE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Collegamenti sanitario: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</w:p>
    <w:p w14:paraId="71D4BBCA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Attacco ausiliario / resistenza elettrica diametro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sz w:val="20"/>
            <w:szCs w:val="20"/>
          </w:rPr>
          <w:t>1”</w:t>
        </w:r>
      </w:smartTag>
      <w:r>
        <w:rPr>
          <w:rFonts w:ascii="Arial" w:hAnsi="Arial" w:cs="Arial"/>
          <w:sz w:val="20"/>
          <w:szCs w:val="20"/>
        </w:rPr>
        <w:t xml:space="preserve"> ½</w:t>
      </w:r>
    </w:p>
    <w:p w14:paraId="09351904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Attacco sonda diametro ½ ”</w:t>
      </w:r>
    </w:p>
    <w:p w14:paraId="550D5FD4" w14:textId="77777777" w:rsidR="00F67369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Attacco ricircolo sanitario diametro 3/4”</w:t>
      </w:r>
    </w:p>
    <w:p w14:paraId="7D223CC0" w14:textId="4E76779B" w:rsidR="00F67369" w:rsidRDefault="00F67369" w:rsidP="00F67369">
      <w:pPr>
        <w:tabs>
          <w:tab w:val="left" w:pos="280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Peso a vuoto: </w:t>
      </w:r>
      <w:r w:rsidR="00D70E83">
        <w:rPr>
          <w:rFonts w:ascii="Arial" w:hAnsi="Arial" w:cs="Arial"/>
          <w:sz w:val="20"/>
          <w:szCs w:val="20"/>
        </w:rPr>
        <w:t>104</w:t>
      </w:r>
      <w:r>
        <w:rPr>
          <w:rFonts w:ascii="Arial" w:hAnsi="Arial" w:cs="Arial"/>
          <w:sz w:val="20"/>
          <w:szCs w:val="20"/>
        </w:rPr>
        <w:t xml:space="preserve"> kg.</w:t>
      </w:r>
      <w:r>
        <w:rPr>
          <w:rFonts w:ascii="Arial" w:hAnsi="Arial" w:cs="Arial"/>
          <w:sz w:val="20"/>
          <w:szCs w:val="20"/>
        </w:rPr>
        <w:tab/>
      </w:r>
    </w:p>
    <w:p w14:paraId="258191CE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Classe Energetica: B</w:t>
      </w:r>
    </w:p>
    <w:p w14:paraId="76C34FA5" w14:textId="77777777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</w:p>
    <w:p w14:paraId="3DD3558B" w14:textId="2CD60D0A" w:rsidR="00F67369" w:rsidRPr="00A66D1D" w:rsidRDefault="00F67369" w:rsidP="00F67369">
      <w:pPr>
        <w:jc w:val="both"/>
        <w:rPr>
          <w:rFonts w:ascii="Arial" w:hAnsi="Arial" w:cs="Arial"/>
          <w:sz w:val="20"/>
          <w:szCs w:val="20"/>
        </w:rPr>
      </w:pPr>
      <w:r w:rsidRPr="00A66D1D">
        <w:rPr>
          <w:rFonts w:ascii="Arial" w:hAnsi="Arial" w:cs="Arial"/>
          <w:sz w:val="20"/>
          <w:szCs w:val="20"/>
        </w:rPr>
        <w:t>Marca ACV</w:t>
      </w:r>
      <w:r>
        <w:rPr>
          <w:rFonts w:ascii="Arial" w:hAnsi="Arial" w:cs="Arial"/>
          <w:sz w:val="20"/>
          <w:szCs w:val="20"/>
        </w:rPr>
        <w:t xml:space="preserve"> –</w:t>
      </w:r>
      <w:r w:rsidRPr="00A66D1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</w:t>
      </w:r>
      <w:r w:rsidRPr="00A66D1D">
        <w:rPr>
          <w:rFonts w:ascii="Arial" w:hAnsi="Arial" w:cs="Arial"/>
          <w:sz w:val="20"/>
          <w:szCs w:val="20"/>
        </w:rPr>
        <w:t>odello</w:t>
      </w:r>
      <w:r>
        <w:rPr>
          <w:rFonts w:ascii="Arial" w:hAnsi="Arial" w:cs="Arial"/>
          <w:sz w:val="20"/>
          <w:szCs w:val="20"/>
        </w:rPr>
        <w:t xml:space="preserve">: TSA </w:t>
      </w:r>
      <w:r w:rsidR="00D70E83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CO 200</w:t>
      </w:r>
    </w:p>
    <w:p w14:paraId="54FA0C31" w14:textId="77777777" w:rsidR="00B4027A" w:rsidRPr="00C45990" w:rsidRDefault="00B4027A">
      <w:pPr>
        <w:jc w:val="both"/>
        <w:rPr>
          <w:rFonts w:ascii="Arial" w:hAnsi="Arial" w:cs="Arial"/>
          <w:sz w:val="20"/>
          <w:szCs w:val="20"/>
        </w:rPr>
      </w:pPr>
    </w:p>
    <w:sectPr w:rsidR="00B4027A" w:rsidRPr="00C45990" w:rsidSect="00685EB1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0D1C4" w14:textId="77777777" w:rsidR="00685EB1" w:rsidRDefault="00685EB1">
      <w:r>
        <w:separator/>
      </w:r>
    </w:p>
  </w:endnote>
  <w:endnote w:type="continuationSeparator" w:id="0">
    <w:p w14:paraId="7AD9406F" w14:textId="77777777" w:rsidR="00685EB1" w:rsidRDefault="00685EB1">
      <w:r>
        <w:continuationSeparator/>
      </w:r>
    </w:p>
  </w:endnote>
  <w:endnote w:type="continuationNotice" w:id="1">
    <w:p w14:paraId="750EB7FD" w14:textId="77777777" w:rsidR="00685EB1" w:rsidRDefault="00685E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74D11" w14:textId="77777777" w:rsidR="00685EB1" w:rsidRDefault="00685EB1">
      <w:r>
        <w:separator/>
      </w:r>
    </w:p>
  </w:footnote>
  <w:footnote w:type="continuationSeparator" w:id="0">
    <w:p w14:paraId="390552C4" w14:textId="77777777" w:rsidR="00685EB1" w:rsidRDefault="00685EB1">
      <w:r>
        <w:continuationSeparator/>
      </w:r>
    </w:p>
  </w:footnote>
  <w:footnote w:type="continuationNotice" w:id="1">
    <w:p w14:paraId="1CBE03C0" w14:textId="77777777" w:rsidR="00685EB1" w:rsidRDefault="00685E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FA886" w14:textId="4A0DCE67" w:rsidR="002665E4" w:rsidRDefault="001910D1">
    <w:pPr>
      <w:pStyle w:val="Intestazione"/>
    </w:pPr>
    <w:r>
      <w:rPr>
        <w:noProof/>
      </w:rPr>
      <w:drawing>
        <wp:inline distT="0" distB="0" distL="0" distR="0" wp14:anchorId="0EB432BE" wp14:editId="320B5706">
          <wp:extent cx="1095375" cy="476250"/>
          <wp:effectExtent l="0" t="0" r="3175" b="3810"/>
          <wp:docPr id="19" name="Immagine 19" descr="A picture containing text, clipar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C0EEBA" w14:textId="77777777" w:rsidR="002665E4" w:rsidRDefault="002665E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8B"/>
    <w:rsid w:val="000209C6"/>
    <w:rsid w:val="000408D3"/>
    <w:rsid w:val="000A2354"/>
    <w:rsid w:val="000A2729"/>
    <w:rsid w:val="000B1FFC"/>
    <w:rsid w:val="000B5524"/>
    <w:rsid w:val="000C20B7"/>
    <w:rsid w:val="000E2E5A"/>
    <w:rsid w:val="001142EF"/>
    <w:rsid w:val="00120C5F"/>
    <w:rsid w:val="001231CC"/>
    <w:rsid w:val="00160585"/>
    <w:rsid w:val="00190652"/>
    <w:rsid w:val="001910D1"/>
    <w:rsid w:val="001949EA"/>
    <w:rsid w:val="001958BB"/>
    <w:rsid w:val="001A1B20"/>
    <w:rsid w:val="001A530C"/>
    <w:rsid w:val="001E1642"/>
    <w:rsid w:val="001F505E"/>
    <w:rsid w:val="002071DF"/>
    <w:rsid w:val="002665E4"/>
    <w:rsid w:val="0027384C"/>
    <w:rsid w:val="002850DB"/>
    <w:rsid w:val="002C10DC"/>
    <w:rsid w:val="002D58F3"/>
    <w:rsid w:val="00332384"/>
    <w:rsid w:val="003552CD"/>
    <w:rsid w:val="003805F9"/>
    <w:rsid w:val="003A678B"/>
    <w:rsid w:val="003C1D08"/>
    <w:rsid w:val="00402525"/>
    <w:rsid w:val="00407618"/>
    <w:rsid w:val="00440DD1"/>
    <w:rsid w:val="004441C8"/>
    <w:rsid w:val="004605A3"/>
    <w:rsid w:val="004741FC"/>
    <w:rsid w:val="004B1873"/>
    <w:rsid w:val="004E7150"/>
    <w:rsid w:val="00504FCE"/>
    <w:rsid w:val="00557504"/>
    <w:rsid w:val="005846A1"/>
    <w:rsid w:val="00584A4B"/>
    <w:rsid w:val="005971F5"/>
    <w:rsid w:val="005A5878"/>
    <w:rsid w:val="005B07EF"/>
    <w:rsid w:val="005B5F24"/>
    <w:rsid w:val="005B733C"/>
    <w:rsid w:val="005B7C00"/>
    <w:rsid w:val="00601BEA"/>
    <w:rsid w:val="00625227"/>
    <w:rsid w:val="0063319D"/>
    <w:rsid w:val="00685EB1"/>
    <w:rsid w:val="006B0B28"/>
    <w:rsid w:val="006C7C1D"/>
    <w:rsid w:val="006E1F64"/>
    <w:rsid w:val="006F7F69"/>
    <w:rsid w:val="007059B7"/>
    <w:rsid w:val="0070777B"/>
    <w:rsid w:val="00751502"/>
    <w:rsid w:val="00840AEF"/>
    <w:rsid w:val="00840D92"/>
    <w:rsid w:val="00841052"/>
    <w:rsid w:val="00841DA6"/>
    <w:rsid w:val="00863D7D"/>
    <w:rsid w:val="00877D8D"/>
    <w:rsid w:val="008B30F3"/>
    <w:rsid w:val="008C013E"/>
    <w:rsid w:val="008C44EC"/>
    <w:rsid w:val="00934968"/>
    <w:rsid w:val="00990044"/>
    <w:rsid w:val="00995BF9"/>
    <w:rsid w:val="009A2F88"/>
    <w:rsid w:val="009B4805"/>
    <w:rsid w:val="009B6FFD"/>
    <w:rsid w:val="009D2496"/>
    <w:rsid w:val="009D2F90"/>
    <w:rsid w:val="00A10C38"/>
    <w:rsid w:val="00A42397"/>
    <w:rsid w:val="00A46781"/>
    <w:rsid w:val="00A66D1D"/>
    <w:rsid w:val="00A87D06"/>
    <w:rsid w:val="00AA28BB"/>
    <w:rsid w:val="00AF7AE9"/>
    <w:rsid w:val="00B06B78"/>
    <w:rsid w:val="00B4027A"/>
    <w:rsid w:val="00B84E5D"/>
    <w:rsid w:val="00BB26C7"/>
    <w:rsid w:val="00BB2AC7"/>
    <w:rsid w:val="00BD0D5A"/>
    <w:rsid w:val="00C1503C"/>
    <w:rsid w:val="00C37CD9"/>
    <w:rsid w:val="00C45990"/>
    <w:rsid w:val="00C52B7B"/>
    <w:rsid w:val="00C53BD9"/>
    <w:rsid w:val="00C7792A"/>
    <w:rsid w:val="00CA4788"/>
    <w:rsid w:val="00CB15B3"/>
    <w:rsid w:val="00CE3879"/>
    <w:rsid w:val="00CE58F1"/>
    <w:rsid w:val="00D65B5D"/>
    <w:rsid w:val="00D70E83"/>
    <w:rsid w:val="00D735A6"/>
    <w:rsid w:val="00D776D4"/>
    <w:rsid w:val="00D8758B"/>
    <w:rsid w:val="00DC13B8"/>
    <w:rsid w:val="00DF7B6C"/>
    <w:rsid w:val="00E34519"/>
    <w:rsid w:val="00E42388"/>
    <w:rsid w:val="00E63D7B"/>
    <w:rsid w:val="00E85AF9"/>
    <w:rsid w:val="00E9054C"/>
    <w:rsid w:val="00E90E78"/>
    <w:rsid w:val="00EA0E06"/>
    <w:rsid w:val="00EA753A"/>
    <w:rsid w:val="00EF2D41"/>
    <w:rsid w:val="00F261C1"/>
    <w:rsid w:val="00F36524"/>
    <w:rsid w:val="00F67369"/>
    <w:rsid w:val="00F96A78"/>
    <w:rsid w:val="00FA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E4ABDE"/>
  <w15:chartTrackingRefBased/>
  <w15:docId w15:val="{3A4C70A8-1153-4552-869B-50BE9E5E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6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206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cp:lastModifiedBy>Giovanni  SESTITO</cp:lastModifiedBy>
  <cp:revision>20</cp:revision>
  <dcterms:created xsi:type="dcterms:W3CDTF">2024-04-23T14:45:00Z</dcterms:created>
  <dcterms:modified xsi:type="dcterms:W3CDTF">2024-05-03T13:16:00Z</dcterms:modified>
</cp:coreProperties>
</file>