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4B3496D5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TSA 1CO </w:t>
      </w:r>
      <w:r w:rsidR="00391A0A">
        <w:rPr>
          <w:rFonts w:ascii="Arial" w:hAnsi="Arial" w:cs="Arial"/>
          <w:b/>
          <w:sz w:val="20"/>
          <w:szCs w:val="20"/>
        </w:rPr>
        <w:t>500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3C81903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 per acqua calda sanitaria a singolo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624008F" w14:textId="57F72C4E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Scambiatore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>(in acciaio trattato con vetrificazione anticorrosiva secondo norme DIN 4753.3</w:t>
      </w:r>
      <w:r w:rsidR="002D7011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A66D1D">
        <w:rPr>
          <w:rFonts w:ascii="Arial" w:hAnsi="Arial" w:cs="Arial"/>
          <w:sz w:val="20"/>
          <w:szCs w:val="20"/>
        </w:rPr>
        <w:t xml:space="preserve">per collegamento </w:t>
      </w:r>
      <w:r>
        <w:rPr>
          <w:rFonts w:ascii="Arial" w:hAnsi="Arial" w:cs="Arial"/>
          <w:sz w:val="20"/>
          <w:szCs w:val="20"/>
        </w:rPr>
        <w:t xml:space="preserve">a </w:t>
      </w:r>
      <w:r w:rsidR="00EF2D41">
        <w:rPr>
          <w:rFonts w:ascii="Arial" w:hAnsi="Arial" w:cs="Arial"/>
          <w:sz w:val="20"/>
          <w:szCs w:val="20"/>
        </w:rPr>
        <w:t>caldaie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E36592D" w14:textId="4A36EBEC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1AFE1453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- Coibentazione con</w:t>
      </w:r>
      <w:r>
        <w:rPr>
          <w:rFonts w:ascii="Arial" w:hAnsi="Arial" w:cs="Arial"/>
          <w:sz w:val="20"/>
          <w:szCs w:val="20"/>
        </w:rPr>
        <w:t xml:space="preserve"> </w:t>
      </w:r>
      <w:r w:rsidRPr="00A66D1D">
        <w:rPr>
          <w:rFonts w:ascii="Arial" w:hAnsi="Arial" w:cs="Arial"/>
          <w:sz w:val="20"/>
          <w:szCs w:val="20"/>
        </w:rPr>
        <w:t xml:space="preserve">poliuretano </w:t>
      </w:r>
      <w:r>
        <w:rPr>
          <w:rFonts w:ascii="Arial" w:hAnsi="Arial" w:cs="Arial"/>
          <w:sz w:val="20"/>
          <w:szCs w:val="20"/>
        </w:rPr>
        <w:t>rigido</w:t>
      </w:r>
      <w:r w:rsidRPr="00A66D1D">
        <w:rPr>
          <w:rFonts w:ascii="Arial" w:hAnsi="Arial" w:cs="Arial"/>
          <w:sz w:val="20"/>
          <w:szCs w:val="20"/>
        </w:rPr>
        <w:t xml:space="preserve"> </w:t>
      </w:r>
      <w:r w:rsidR="005B5F24">
        <w:rPr>
          <w:rFonts w:ascii="Arial" w:hAnsi="Arial" w:cs="Arial"/>
          <w:sz w:val="20"/>
          <w:szCs w:val="20"/>
        </w:rPr>
        <w:t xml:space="preserve">iniettato </w:t>
      </w:r>
      <w:r w:rsidR="00C53BD9">
        <w:rPr>
          <w:rFonts w:ascii="Arial" w:hAnsi="Arial" w:cs="Arial"/>
          <w:sz w:val="20"/>
          <w:szCs w:val="20"/>
        </w:rPr>
        <w:t xml:space="preserve">ad alta densità </w:t>
      </w:r>
      <w:r>
        <w:rPr>
          <w:rFonts w:ascii="Arial" w:hAnsi="Arial" w:cs="Arial"/>
          <w:sz w:val="20"/>
          <w:szCs w:val="20"/>
        </w:rPr>
        <w:t xml:space="preserve">di </w:t>
      </w:r>
      <w:r w:rsidRPr="00A66D1D">
        <w:rPr>
          <w:rFonts w:ascii="Arial" w:hAnsi="Arial" w:cs="Arial"/>
          <w:sz w:val="20"/>
          <w:szCs w:val="20"/>
        </w:rPr>
        <w:t>spessore</w:t>
      </w:r>
      <w:r>
        <w:rPr>
          <w:rFonts w:ascii="Arial" w:hAnsi="Arial" w:cs="Arial"/>
          <w:sz w:val="20"/>
          <w:szCs w:val="20"/>
        </w:rPr>
        <w:t xml:space="preserve"> pari a 50</w:t>
      </w:r>
      <w:r w:rsidRPr="00A66D1D">
        <w:rPr>
          <w:rFonts w:ascii="Arial" w:hAnsi="Arial" w:cs="Arial"/>
          <w:sz w:val="20"/>
          <w:szCs w:val="20"/>
        </w:rPr>
        <w:t>mm.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0F629E82" w14:textId="688B9536" w:rsidR="002850DB" w:rsidRDefault="002850DB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Termometro di serie </w:t>
      </w:r>
    </w:p>
    <w:p w14:paraId="2E830DBB" w14:textId="758E4FF9" w:rsidR="001958BB" w:rsidRPr="00A66D1D" w:rsidRDefault="00BD0D5A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958BB">
        <w:rPr>
          <w:rFonts w:ascii="Arial" w:hAnsi="Arial" w:cs="Arial"/>
          <w:sz w:val="20"/>
          <w:szCs w:val="20"/>
        </w:rPr>
        <w:t>Piedini regol</w:t>
      </w:r>
      <w:r>
        <w:rPr>
          <w:rFonts w:ascii="Arial" w:hAnsi="Arial" w:cs="Arial"/>
          <w:sz w:val="20"/>
          <w:szCs w:val="20"/>
        </w:rPr>
        <w:t>abili</w:t>
      </w:r>
    </w:p>
    <w:p w14:paraId="25F92197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77777777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10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6CC1044D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Capacità totale: </w:t>
      </w:r>
      <w:r w:rsidR="00391A0A">
        <w:rPr>
          <w:rFonts w:ascii="Arial" w:hAnsi="Arial" w:cs="Arial"/>
          <w:sz w:val="20"/>
          <w:szCs w:val="20"/>
        </w:rPr>
        <w:t>500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3283C6C2" w14:textId="282DDB44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basso: </w:t>
      </w:r>
      <w:r w:rsidR="003314DC">
        <w:rPr>
          <w:rFonts w:ascii="Arial" w:hAnsi="Arial" w:cs="Arial"/>
          <w:sz w:val="20"/>
          <w:szCs w:val="20"/>
        </w:rPr>
        <w:t>2,00</w:t>
      </w:r>
      <w:r>
        <w:rPr>
          <w:rFonts w:ascii="Arial" w:hAnsi="Arial" w:cs="Arial"/>
          <w:sz w:val="20"/>
          <w:szCs w:val="20"/>
        </w:rPr>
        <w:t xml:space="preserve">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4B20423F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Misure di ingombro (D x H): </w:t>
      </w:r>
      <w:r w:rsidR="003314DC">
        <w:rPr>
          <w:rFonts w:ascii="Arial" w:hAnsi="Arial" w:cs="Arial"/>
          <w:sz w:val="20"/>
          <w:szCs w:val="20"/>
        </w:rPr>
        <w:t xml:space="preserve">760 </w:t>
      </w:r>
      <w:r>
        <w:rPr>
          <w:rFonts w:ascii="Arial" w:hAnsi="Arial" w:cs="Arial"/>
          <w:sz w:val="20"/>
          <w:szCs w:val="20"/>
        </w:rPr>
        <w:t>mm x 1</w:t>
      </w:r>
      <w:r w:rsidR="003314DC">
        <w:rPr>
          <w:rFonts w:ascii="Arial" w:hAnsi="Arial" w:cs="Arial"/>
          <w:sz w:val="20"/>
          <w:szCs w:val="20"/>
        </w:rPr>
        <w:t>838</w:t>
      </w:r>
      <w:r w:rsidR="00E67D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mm.</w:t>
      </w:r>
    </w:p>
    <w:p w14:paraId="5C9902C6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sonda diametro ½ ”</w:t>
      </w:r>
    </w:p>
    <w:p w14:paraId="550D5FD4" w14:textId="1CE8B059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ricircolo sanitario diametro </w:t>
      </w:r>
      <w:r w:rsidR="00B0002C">
        <w:rPr>
          <w:rFonts w:ascii="Arial" w:hAnsi="Arial" w:cs="Arial"/>
          <w:sz w:val="20"/>
          <w:szCs w:val="20"/>
        </w:rPr>
        <w:t>1”</w:t>
      </w:r>
    </w:p>
    <w:p w14:paraId="7D223CC0" w14:textId="2EB95D52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1E2B00">
        <w:rPr>
          <w:rFonts w:ascii="Arial" w:hAnsi="Arial" w:cs="Arial"/>
          <w:sz w:val="20"/>
          <w:szCs w:val="20"/>
        </w:rPr>
        <w:t>1</w:t>
      </w:r>
      <w:r w:rsidR="00B0002C">
        <w:rPr>
          <w:rFonts w:ascii="Arial" w:hAnsi="Arial" w:cs="Arial"/>
          <w:sz w:val="20"/>
          <w:szCs w:val="20"/>
        </w:rPr>
        <w:t>60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64A3E0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A1569D">
        <w:rPr>
          <w:rFonts w:ascii="Arial" w:hAnsi="Arial" w:cs="Arial"/>
          <w:sz w:val="20"/>
          <w:szCs w:val="20"/>
        </w:rPr>
        <w:t>C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730323D2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 xml:space="preserve">: TSA 1CO </w:t>
      </w:r>
      <w:r w:rsidR="00391A0A">
        <w:rPr>
          <w:rFonts w:ascii="Arial" w:hAnsi="Arial" w:cs="Arial"/>
          <w:sz w:val="20"/>
          <w:szCs w:val="20"/>
        </w:rPr>
        <w:t>500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57D7" w14:textId="77777777" w:rsidR="00120C5F" w:rsidRDefault="00120C5F">
      <w:r>
        <w:separator/>
      </w:r>
    </w:p>
  </w:endnote>
  <w:endnote w:type="continuationSeparator" w:id="0">
    <w:p w14:paraId="7D96F725" w14:textId="77777777" w:rsidR="00120C5F" w:rsidRDefault="00120C5F">
      <w:r>
        <w:continuationSeparator/>
      </w:r>
    </w:p>
  </w:endnote>
  <w:endnote w:type="continuationNotice" w:id="1">
    <w:p w14:paraId="78FC8BB5" w14:textId="77777777" w:rsidR="00C53BD9" w:rsidRDefault="00C53B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EE86" w14:textId="77777777" w:rsidR="00120C5F" w:rsidRDefault="00120C5F">
      <w:r>
        <w:separator/>
      </w:r>
    </w:p>
  </w:footnote>
  <w:footnote w:type="continuationSeparator" w:id="0">
    <w:p w14:paraId="7235958A" w14:textId="77777777" w:rsidR="00120C5F" w:rsidRDefault="00120C5F">
      <w:r>
        <w:continuationSeparator/>
      </w:r>
    </w:p>
  </w:footnote>
  <w:footnote w:type="continuationNotice" w:id="1">
    <w:p w14:paraId="256664E2" w14:textId="77777777" w:rsidR="00C53BD9" w:rsidRDefault="00C53B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209C6"/>
    <w:rsid w:val="000408D3"/>
    <w:rsid w:val="00090D46"/>
    <w:rsid w:val="000A2354"/>
    <w:rsid w:val="000A2729"/>
    <w:rsid w:val="000B5524"/>
    <w:rsid w:val="000C20B7"/>
    <w:rsid w:val="000E2E5A"/>
    <w:rsid w:val="001142EF"/>
    <w:rsid w:val="00120C5F"/>
    <w:rsid w:val="001231CC"/>
    <w:rsid w:val="00160585"/>
    <w:rsid w:val="00190652"/>
    <w:rsid w:val="001910D1"/>
    <w:rsid w:val="001949EA"/>
    <w:rsid w:val="001958BB"/>
    <w:rsid w:val="001A1B20"/>
    <w:rsid w:val="001A530C"/>
    <w:rsid w:val="001E1642"/>
    <w:rsid w:val="001E2B00"/>
    <w:rsid w:val="001E52D1"/>
    <w:rsid w:val="001F505E"/>
    <w:rsid w:val="002071DF"/>
    <w:rsid w:val="002665E4"/>
    <w:rsid w:val="0027384C"/>
    <w:rsid w:val="0028219C"/>
    <w:rsid w:val="002850DB"/>
    <w:rsid w:val="002C10DC"/>
    <w:rsid w:val="002D58F3"/>
    <w:rsid w:val="002D7011"/>
    <w:rsid w:val="003314DC"/>
    <w:rsid w:val="00332384"/>
    <w:rsid w:val="003552CD"/>
    <w:rsid w:val="003805F9"/>
    <w:rsid w:val="00391A0A"/>
    <w:rsid w:val="003A678B"/>
    <w:rsid w:val="003E108A"/>
    <w:rsid w:val="00402525"/>
    <w:rsid w:val="00407618"/>
    <w:rsid w:val="004441C8"/>
    <w:rsid w:val="004605A3"/>
    <w:rsid w:val="004741FC"/>
    <w:rsid w:val="004E7150"/>
    <w:rsid w:val="00504FCE"/>
    <w:rsid w:val="00557504"/>
    <w:rsid w:val="005846A1"/>
    <w:rsid w:val="00584A4B"/>
    <w:rsid w:val="005971F5"/>
    <w:rsid w:val="005A5878"/>
    <w:rsid w:val="005B07EF"/>
    <w:rsid w:val="005B5F24"/>
    <w:rsid w:val="005B733C"/>
    <w:rsid w:val="005B7C00"/>
    <w:rsid w:val="00601BEA"/>
    <w:rsid w:val="00625227"/>
    <w:rsid w:val="0063319D"/>
    <w:rsid w:val="006C7C1D"/>
    <w:rsid w:val="006E1F64"/>
    <w:rsid w:val="006F7F69"/>
    <w:rsid w:val="007059B7"/>
    <w:rsid w:val="0070777B"/>
    <w:rsid w:val="00751502"/>
    <w:rsid w:val="00840AEF"/>
    <w:rsid w:val="00840D92"/>
    <w:rsid w:val="00841052"/>
    <w:rsid w:val="00841DA6"/>
    <w:rsid w:val="00863D7D"/>
    <w:rsid w:val="00877D8D"/>
    <w:rsid w:val="008C013E"/>
    <w:rsid w:val="008C44EC"/>
    <w:rsid w:val="008D50C6"/>
    <w:rsid w:val="00990044"/>
    <w:rsid w:val="00995BF9"/>
    <w:rsid w:val="009A0C94"/>
    <w:rsid w:val="009A2F88"/>
    <w:rsid w:val="009B4805"/>
    <w:rsid w:val="009B6FFD"/>
    <w:rsid w:val="009D2496"/>
    <w:rsid w:val="009D2F90"/>
    <w:rsid w:val="009E6E11"/>
    <w:rsid w:val="00A10C38"/>
    <w:rsid w:val="00A1569D"/>
    <w:rsid w:val="00A42397"/>
    <w:rsid w:val="00A46781"/>
    <w:rsid w:val="00A66D1D"/>
    <w:rsid w:val="00A87D06"/>
    <w:rsid w:val="00AA28BB"/>
    <w:rsid w:val="00AE2598"/>
    <w:rsid w:val="00AF7AE9"/>
    <w:rsid w:val="00B0002C"/>
    <w:rsid w:val="00B06B78"/>
    <w:rsid w:val="00B4027A"/>
    <w:rsid w:val="00B815A5"/>
    <w:rsid w:val="00B84E5D"/>
    <w:rsid w:val="00BB26C7"/>
    <w:rsid w:val="00BB2AC7"/>
    <w:rsid w:val="00BD0D5A"/>
    <w:rsid w:val="00C1503C"/>
    <w:rsid w:val="00C37CD9"/>
    <w:rsid w:val="00C45990"/>
    <w:rsid w:val="00C52B7B"/>
    <w:rsid w:val="00C53BD9"/>
    <w:rsid w:val="00C7792A"/>
    <w:rsid w:val="00CA4788"/>
    <w:rsid w:val="00CB15B3"/>
    <w:rsid w:val="00CE58F1"/>
    <w:rsid w:val="00D65B5D"/>
    <w:rsid w:val="00D735A6"/>
    <w:rsid w:val="00D776D4"/>
    <w:rsid w:val="00D8758B"/>
    <w:rsid w:val="00DC13B8"/>
    <w:rsid w:val="00DF7B6C"/>
    <w:rsid w:val="00E34519"/>
    <w:rsid w:val="00E42388"/>
    <w:rsid w:val="00E63D7B"/>
    <w:rsid w:val="00E67DDD"/>
    <w:rsid w:val="00E85AF9"/>
    <w:rsid w:val="00E9054C"/>
    <w:rsid w:val="00E90E78"/>
    <w:rsid w:val="00EA0E06"/>
    <w:rsid w:val="00EA753A"/>
    <w:rsid w:val="00EF2D41"/>
    <w:rsid w:val="00F261C1"/>
    <w:rsid w:val="00F36524"/>
    <w:rsid w:val="00F4218C"/>
    <w:rsid w:val="00F67369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7</cp:revision>
  <dcterms:created xsi:type="dcterms:W3CDTF">2024-04-23T14:57:00Z</dcterms:created>
  <dcterms:modified xsi:type="dcterms:W3CDTF">2024-05-03T12:51:00Z</dcterms:modified>
</cp:coreProperties>
</file>