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427F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SL </w:t>
      </w:r>
      <w:r>
        <w:rPr>
          <w:rFonts w:ascii="Arial" w:hAnsi="Arial" w:cs="Arial"/>
          <w:b/>
          <w:bCs/>
          <w:color w:val="000000"/>
          <w:sz w:val="20"/>
          <w:szCs w:val="20"/>
        </w:rPr>
        <w:t>100</w:t>
      </w:r>
    </w:p>
    <w:p w14:paraId="195B8D08" w14:textId="77777777" w:rsidR="000134E8" w:rsidRDefault="000134E8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D1FFBB4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a basamento o a parete (murale verticale), avente:</w:t>
      </w:r>
    </w:p>
    <w:p w14:paraId="2F0804C7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1AC1EB5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2322EC7C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0DD705A6" w14:textId="161175FA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</w:t>
      </w:r>
      <w:r w:rsidR="00782EA6">
        <w:rPr>
          <w:rFonts w:ascii="Arial" w:hAnsi="Arial" w:cs="Arial"/>
          <w:color w:val="000000"/>
          <w:sz w:val="20"/>
          <w:szCs w:val="20"/>
        </w:rPr>
        <w:t xml:space="preserve"> (senza CFC)</w:t>
      </w:r>
      <w:r>
        <w:rPr>
          <w:rFonts w:ascii="Arial" w:hAnsi="Arial" w:cs="Arial"/>
          <w:color w:val="000000"/>
          <w:sz w:val="20"/>
          <w:szCs w:val="20"/>
        </w:rPr>
        <w:t>, spessore mm 50.</w:t>
      </w:r>
    </w:p>
    <w:p w14:paraId="0D00786A" w14:textId="5A336B2E" w:rsidR="00E467D0" w:rsidRDefault="00E467D0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Rivestimento </w:t>
      </w:r>
      <w:r w:rsidR="00575C17">
        <w:rPr>
          <w:rFonts w:ascii="Arial" w:hAnsi="Arial" w:cs="Arial"/>
          <w:color w:val="000000"/>
          <w:sz w:val="20"/>
          <w:szCs w:val="20"/>
        </w:rPr>
        <w:t xml:space="preserve">di colore grigio </w:t>
      </w:r>
      <w:r>
        <w:rPr>
          <w:rFonts w:ascii="Arial" w:hAnsi="Arial" w:cs="Arial"/>
          <w:color w:val="000000"/>
          <w:sz w:val="20"/>
          <w:szCs w:val="20"/>
        </w:rPr>
        <w:t>in polipropilene rigido.</w:t>
      </w:r>
    </w:p>
    <w:p w14:paraId="36FC652D" w14:textId="73D6E040" w:rsidR="00157C0F" w:rsidRDefault="00157C0F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7C2C09FB" w14:textId="77777777" w:rsidR="00DB50B2" w:rsidRDefault="00DB50B2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50B040F" w14:textId="77777777" w:rsidR="00DB50B2" w:rsidRDefault="00DB50B2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AD3B542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36DD88A2" w14:textId="6B4DFF20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</w:t>
      </w:r>
      <w:r w:rsidR="008E7828">
        <w:rPr>
          <w:rFonts w:ascii="Arial" w:hAnsi="Arial" w:cs="Arial"/>
          <w:color w:val="000000"/>
          <w:sz w:val="20"/>
          <w:szCs w:val="20"/>
        </w:rPr>
        <w:t xml:space="preserve"> rimovibile e sostituibile da </w:t>
      </w:r>
      <w:r w:rsidR="00907987">
        <w:rPr>
          <w:rFonts w:ascii="Arial" w:hAnsi="Arial" w:cs="Arial"/>
          <w:color w:val="000000"/>
          <w:sz w:val="20"/>
          <w:szCs w:val="20"/>
        </w:rPr>
        <w:t>sonda NTC opzionale</w:t>
      </w:r>
      <w:r w:rsidR="00746AC0">
        <w:rPr>
          <w:rFonts w:ascii="Arial" w:hAnsi="Arial" w:cs="Arial"/>
          <w:color w:val="000000"/>
          <w:sz w:val="20"/>
          <w:szCs w:val="20"/>
        </w:rPr>
        <w:t xml:space="preserve"> ad immersione (</w:t>
      </w:r>
      <w:r w:rsidR="001E7D7F">
        <w:rPr>
          <w:rFonts w:ascii="Arial" w:hAnsi="Arial" w:cs="Arial"/>
          <w:color w:val="000000"/>
          <w:sz w:val="20"/>
          <w:szCs w:val="20"/>
        </w:rPr>
        <w:t xml:space="preserve">nel caso di </w:t>
      </w:r>
      <w:r w:rsidR="00746AC0">
        <w:rPr>
          <w:rFonts w:ascii="Arial" w:hAnsi="Arial" w:cs="Arial"/>
          <w:color w:val="000000"/>
          <w:sz w:val="20"/>
          <w:szCs w:val="20"/>
        </w:rPr>
        <w:t>caldaia a regolazione elettronica</w:t>
      </w:r>
      <w:r w:rsidR="001E7D7F">
        <w:rPr>
          <w:rFonts w:ascii="Arial" w:hAnsi="Arial" w:cs="Arial"/>
          <w:color w:val="000000"/>
          <w:sz w:val="20"/>
          <w:szCs w:val="20"/>
        </w:rPr>
        <w:t>)</w:t>
      </w:r>
    </w:p>
    <w:p w14:paraId="344BCCCD" w14:textId="563E4A4B" w:rsidR="007C3A32" w:rsidRDefault="007C3A32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6BCF78A7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11549BA7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 (per installazione murale con attacchi rivolti in basso).</w:t>
      </w:r>
    </w:p>
    <w:p w14:paraId="75E4083E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81D23AA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20EE1564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68B74EA1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202 Lt. nei primi 10’; 672 Lt. nei primi 60’; 564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5B506442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62315CA" w14:textId="434CCA06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7372B2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B07A9BD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1,03 mq.</w:t>
      </w:r>
    </w:p>
    <w:p w14:paraId="7007C32D" w14:textId="4201E75A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</w:t>
      </w:r>
      <w:r w:rsidR="00383349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>5mm x 8</w:t>
      </w:r>
      <w:r w:rsidR="00AE0C4C">
        <w:rPr>
          <w:rFonts w:ascii="Arial" w:hAnsi="Arial" w:cs="Arial"/>
          <w:color w:val="000000"/>
          <w:sz w:val="20"/>
          <w:szCs w:val="20"/>
        </w:rPr>
        <w:t>65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74D77793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105 Lt.</w:t>
      </w:r>
    </w:p>
    <w:p w14:paraId="091347B4" w14:textId="617B8899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Perdite di carico intercapedine: </w:t>
      </w:r>
      <w:r w:rsidR="00202C62">
        <w:rPr>
          <w:rFonts w:ascii="Arial" w:hAnsi="Arial" w:cs="Arial"/>
          <w:color w:val="000000"/>
          <w:sz w:val="20"/>
          <w:szCs w:val="20"/>
        </w:rPr>
        <w:t>22,6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43B27D43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23 kW.</w:t>
      </w:r>
    </w:p>
    <w:p w14:paraId="317C4803" w14:textId="6C6A5815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2</w:t>
      </w:r>
      <w:r w:rsidR="005671F5">
        <w:rPr>
          <w:rFonts w:ascii="Arial" w:hAnsi="Arial" w:cs="Arial"/>
          <w:color w:val="000000"/>
          <w:sz w:val="20"/>
          <w:szCs w:val="20"/>
        </w:rPr>
        <w:t>52</w:t>
      </w:r>
      <w:r>
        <w:rPr>
          <w:rFonts w:ascii="Arial" w:hAnsi="Arial" w:cs="Arial"/>
          <w:color w:val="000000"/>
          <w:sz w:val="20"/>
          <w:szCs w:val="20"/>
        </w:rPr>
        <w:t xml:space="preserve">0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2F364E0C" w14:textId="66B0A758" w:rsidR="000A776B" w:rsidRDefault="000A776B" w:rsidP="000A77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 xml:space="preserve">Classe energetica </w:t>
      </w:r>
      <w:r>
        <w:rPr>
          <w:rFonts w:ascii="Arial" w:hAnsi="Arial" w:cs="Arial"/>
          <w:color w:val="000000"/>
          <w:sz w:val="20"/>
          <w:szCs w:val="20"/>
        </w:rPr>
        <w:t>B</w:t>
      </w:r>
    </w:p>
    <w:p w14:paraId="0C6FA58E" w14:textId="515CEF63" w:rsidR="000A776B" w:rsidRDefault="000A776B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7E3584F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BF9189" w14:textId="77777777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SMART 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SL </w:t>
      </w:r>
      <w:r>
        <w:rPr>
          <w:rFonts w:ascii="Arial" w:hAnsi="Arial" w:cs="Arial"/>
          <w:color w:val="000000"/>
          <w:sz w:val="20"/>
          <w:szCs w:val="20"/>
        </w:rPr>
        <w:t>100</w:t>
      </w:r>
    </w:p>
    <w:sectPr w:rsidR="00C86A6C" w:rsidRPr="00E46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41144" w14:textId="77777777" w:rsidR="008A64A5" w:rsidRDefault="008A64A5">
      <w:r>
        <w:separator/>
      </w:r>
    </w:p>
  </w:endnote>
  <w:endnote w:type="continuationSeparator" w:id="0">
    <w:p w14:paraId="20098761" w14:textId="77777777" w:rsidR="008A64A5" w:rsidRDefault="008A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5043" w14:textId="77777777" w:rsidR="009031C9" w:rsidRDefault="009031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93E72" w14:textId="77777777" w:rsidR="009031C9" w:rsidRDefault="009031C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43F62" w14:textId="77777777" w:rsidR="009031C9" w:rsidRDefault="009031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A1D4E" w14:textId="77777777" w:rsidR="008A64A5" w:rsidRDefault="008A64A5">
      <w:r>
        <w:separator/>
      </w:r>
    </w:p>
  </w:footnote>
  <w:footnote w:type="continuationSeparator" w:id="0">
    <w:p w14:paraId="4EC6EE3A" w14:textId="77777777" w:rsidR="008A64A5" w:rsidRDefault="008A6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3A024" w14:textId="77777777" w:rsidR="009031C9" w:rsidRDefault="009031C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0CB3" w14:textId="578309AF" w:rsidR="0016008C" w:rsidRDefault="000A776B">
    <w:pPr>
      <w:pStyle w:val="Intestazione"/>
    </w:pPr>
    <w:r>
      <w:rPr>
        <w:noProof/>
      </w:rPr>
      <w:pict w14:anchorId="08704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5350B91" w14:textId="77777777" w:rsidR="0016008C" w:rsidRDefault="001600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9C4B" w14:textId="77777777" w:rsidR="009031C9" w:rsidRDefault="009031C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134E8"/>
    <w:rsid w:val="000A776B"/>
    <w:rsid w:val="00157C0F"/>
    <w:rsid w:val="0016008C"/>
    <w:rsid w:val="001E7D7F"/>
    <w:rsid w:val="00202C62"/>
    <w:rsid w:val="00271E0B"/>
    <w:rsid w:val="0034062F"/>
    <w:rsid w:val="003464D6"/>
    <w:rsid w:val="00383349"/>
    <w:rsid w:val="005671F5"/>
    <w:rsid w:val="00575C17"/>
    <w:rsid w:val="00582218"/>
    <w:rsid w:val="006C3668"/>
    <w:rsid w:val="007372B2"/>
    <w:rsid w:val="00746AC0"/>
    <w:rsid w:val="00782EA6"/>
    <w:rsid w:val="007C3A32"/>
    <w:rsid w:val="008A64A5"/>
    <w:rsid w:val="008E7828"/>
    <w:rsid w:val="009031C9"/>
    <w:rsid w:val="00907987"/>
    <w:rsid w:val="0097243E"/>
    <w:rsid w:val="00A00D82"/>
    <w:rsid w:val="00A35BDC"/>
    <w:rsid w:val="00AE0C4C"/>
    <w:rsid w:val="00B62B1A"/>
    <w:rsid w:val="00C86A6C"/>
    <w:rsid w:val="00DB50B2"/>
    <w:rsid w:val="00E4330A"/>
    <w:rsid w:val="00E4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0090273A"/>
  <w15:chartTrackingRefBased/>
  <w15:docId w15:val="{A0807AE4-C3AC-47C2-9A97-E93BF297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6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20</cp:revision>
  <dcterms:created xsi:type="dcterms:W3CDTF">2024-05-14T12:45:00Z</dcterms:created>
  <dcterms:modified xsi:type="dcterms:W3CDTF">2024-05-17T14:27:00Z</dcterms:modified>
</cp:coreProperties>
</file>