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14CC" w14:textId="43E4E0A2"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D86933">
        <w:rPr>
          <w:rFonts w:ascii="Arial" w:hAnsi="Arial" w:cs="Arial"/>
          <w:color w:val="7F7F7F"/>
          <w:sz w:val="13"/>
          <w:szCs w:val="13"/>
        </w:rPr>
        <w:t>V26092025</w:t>
      </w:r>
    </w:p>
    <w:p w14:paraId="0645DA23"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40CE264A" w14:textId="4E1AB876"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sidR="005537D6">
        <w:rPr>
          <w:rFonts w:ascii="Arial" w:hAnsi="Arial" w:cs="Arial"/>
          <w:b/>
          <w:bCs/>
          <w:sz w:val="18"/>
          <w:szCs w:val="18"/>
        </w:rPr>
        <w:t xml:space="preserve"> </w:t>
      </w:r>
      <w:proofErr w:type="spellStart"/>
      <w:r>
        <w:rPr>
          <w:rFonts w:ascii="Arial" w:hAnsi="Arial" w:cs="Arial"/>
          <w:b/>
          <w:bCs/>
          <w:sz w:val="18"/>
          <w:szCs w:val="18"/>
        </w:rPr>
        <w:t>HeatMaster</w:t>
      </w:r>
      <w:proofErr w:type="spellEnd"/>
      <w:r>
        <w:rPr>
          <w:rFonts w:ascii="Arial" w:hAnsi="Arial" w:cs="Arial"/>
          <w:b/>
          <w:bCs/>
          <w:sz w:val="18"/>
          <w:szCs w:val="18"/>
        </w:rPr>
        <w:t xml:space="preserve"> </w:t>
      </w:r>
      <w:r w:rsidR="008D2E37">
        <w:rPr>
          <w:rFonts w:ascii="Arial" w:hAnsi="Arial" w:cs="Arial"/>
          <w:b/>
          <w:bCs/>
          <w:sz w:val="18"/>
          <w:szCs w:val="18"/>
        </w:rPr>
        <w:t>120</w:t>
      </w:r>
      <w:r>
        <w:rPr>
          <w:rFonts w:ascii="Arial" w:hAnsi="Arial" w:cs="Arial"/>
          <w:b/>
          <w:bCs/>
          <w:sz w:val="18"/>
          <w:szCs w:val="18"/>
        </w:rPr>
        <w:t xml:space="preserve"> </w:t>
      </w:r>
      <w:r w:rsidR="00D86933">
        <w:rPr>
          <w:rFonts w:ascii="Arial" w:hAnsi="Arial" w:cs="Arial"/>
          <w:b/>
          <w:bCs/>
          <w:sz w:val="18"/>
          <w:szCs w:val="18"/>
        </w:rPr>
        <w:t>EVO 2</w:t>
      </w:r>
      <w:r>
        <w:rPr>
          <w:rFonts w:ascii="Arial" w:hAnsi="Arial" w:cs="Arial"/>
          <w:color w:val="7F7F7F"/>
          <w:sz w:val="13"/>
          <w:szCs w:val="13"/>
        </w:rPr>
        <w:tab/>
        <w:t xml:space="preserve">réf. Interne </w:t>
      </w:r>
      <w:r w:rsidR="00D86933" w:rsidRPr="00D86933">
        <w:rPr>
          <w:rFonts w:ascii="Arial" w:hAnsi="Arial" w:cs="Arial"/>
          <w:color w:val="7F7F7F"/>
          <w:sz w:val="13"/>
          <w:szCs w:val="13"/>
        </w:rPr>
        <w:t>554</w:t>
      </w:r>
      <w:r w:rsidR="00D86933">
        <w:rPr>
          <w:rFonts w:ascii="Arial" w:hAnsi="Arial" w:cs="Arial"/>
          <w:color w:val="7F7F7F"/>
          <w:sz w:val="13"/>
          <w:szCs w:val="13"/>
        </w:rPr>
        <w:t xml:space="preserve"> </w:t>
      </w:r>
      <w:r w:rsidR="00D86933" w:rsidRPr="00D86933">
        <w:rPr>
          <w:rFonts w:ascii="Arial" w:hAnsi="Arial" w:cs="Arial"/>
          <w:color w:val="7F7F7F"/>
          <w:sz w:val="13"/>
          <w:szCs w:val="13"/>
        </w:rPr>
        <w:t>257</w:t>
      </w:r>
    </w:p>
    <w:p w14:paraId="3F9FB9DA" w14:textId="72236A4B"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 xml:space="preserve">Le concept unique et breveté du </w:t>
      </w:r>
      <w:proofErr w:type="spellStart"/>
      <w:r>
        <w:rPr>
          <w:rFonts w:ascii="Arial" w:hAnsi="Arial" w:cs="Arial"/>
          <w:i/>
          <w:iCs/>
        </w:rPr>
        <w:t>HeatMaster</w:t>
      </w:r>
      <w:proofErr w:type="spellEnd"/>
      <w:r>
        <w:rPr>
          <w:rFonts w:ascii="Arial" w:hAnsi="Arial" w:cs="Arial"/>
          <w:i/>
          <w:iCs/>
        </w:rPr>
        <w:t xml:space="preserve">© </w:t>
      </w:r>
    </w:p>
    <w:p w14:paraId="6DA9B948" w14:textId="464F2EC5"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D86933">
        <w:rPr>
          <w:rFonts w:ascii="Arial" w:hAnsi="Arial" w:cs="Arial"/>
          <w:sz w:val="18"/>
          <w:szCs w:val="18"/>
        </w:rPr>
        <w:t>Producteur d’eau chaude gaz à condensation totale tant en chauffage qu’en production d’eau chaude Sanitaire, très haut rendement.</w:t>
      </w:r>
      <w:r w:rsidR="00DE61A2" w:rsidRPr="00D86933">
        <w:rPr>
          <w:rFonts w:ascii="Arial" w:hAnsi="Arial" w:cs="Arial"/>
          <w:sz w:val="18"/>
          <w:szCs w:val="18"/>
        </w:rPr>
        <w:t xml:space="preserve"> Garantie 10 ans.</w:t>
      </w:r>
    </w:p>
    <w:p w14:paraId="2335FE3D" w14:textId="77777777"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00EB6111">
        <w:rPr>
          <w:rFonts w:ascii="Arial" w:hAnsi="Arial" w:cs="Arial"/>
          <w:b/>
          <w:bCs/>
          <w:sz w:val="18"/>
          <w:szCs w:val="18"/>
        </w:rPr>
        <w:t>108</w:t>
      </w:r>
      <w:r w:rsidRPr="00C41E53">
        <w:rPr>
          <w:rFonts w:ascii="Arial" w:hAnsi="Arial" w:cs="Arial"/>
          <w:b/>
          <w:bCs/>
          <w:sz w:val="18"/>
          <w:szCs w:val="18"/>
        </w:rPr>
        <w:t xml:space="preserve"> </w:t>
      </w:r>
      <w:r w:rsidRPr="00C41E53">
        <w:rPr>
          <w:rFonts w:ascii="Arial" w:hAnsi="Arial" w:cs="Arial"/>
          <w:sz w:val="18"/>
          <w:szCs w:val="18"/>
        </w:rPr>
        <w:t>%</w:t>
      </w:r>
    </w:p>
    <w:p w14:paraId="69672008" w14:textId="0973DD71"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9</w:t>
      </w:r>
      <w:r w:rsidR="00630ED3">
        <w:rPr>
          <w:rFonts w:ascii="Arial" w:hAnsi="Arial" w:cs="Arial"/>
          <w:b/>
          <w:bCs/>
          <w:spacing w:val="3"/>
          <w:sz w:val="18"/>
          <w:szCs w:val="18"/>
        </w:rPr>
        <w:t>7.5</w:t>
      </w:r>
      <w:r w:rsidRPr="00C41E53">
        <w:rPr>
          <w:rFonts w:ascii="Arial" w:hAnsi="Arial" w:cs="Arial"/>
          <w:b/>
          <w:bCs/>
          <w:spacing w:val="3"/>
          <w:sz w:val="18"/>
          <w:szCs w:val="18"/>
        </w:rPr>
        <w:t xml:space="preserve"> </w:t>
      </w:r>
      <w:r w:rsidRPr="00C41E53">
        <w:rPr>
          <w:rFonts w:ascii="Arial" w:hAnsi="Arial" w:cs="Arial"/>
          <w:spacing w:val="3"/>
          <w:sz w:val="18"/>
          <w:szCs w:val="18"/>
        </w:rPr>
        <w:t>%</w:t>
      </w:r>
    </w:p>
    <w:p w14:paraId="3444C3C0"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4D16655B"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6F3B2E45"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4C6B0194"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 xml:space="preserve">Brûleur gaz modulant à </w:t>
      </w:r>
      <w:proofErr w:type="spellStart"/>
      <w:r w:rsidRPr="00C41E53">
        <w:rPr>
          <w:rFonts w:ascii="Arial" w:hAnsi="Arial" w:cs="Arial"/>
          <w:sz w:val="18"/>
          <w:szCs w:val="18"/>
        </w:rPr>
        <w:t>pré-mélange</w:t>
      </w:r>
      <w:proofErr w:type="spellEnd"/>
      <w:r w:rsidRPr="00C41E53">
        <w:rPr>
          <w:rFonts w:ascii="Arial" w:hAnsi="Arial" w:cs="Arial"/>
          <w:sz w:val="18"/>
          <w:szCs w:val="18"/>
        </w:rPr>
        <w:t>/ Ventilateur vitesse variable</w:t>
      </w:r>
    </w:p>
    <w:p w14:paraId="402875FD"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6B4341F9"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 xml:space="preserve">Automate-brûleur </w:t>
      </w:r>
      <w:proofErr w:type="spellStart"/>
      <w:r w:rsidRPr="00C41E53">
        <w:rPr>
          <w:rFonts w:ascii="Arial" w:hAnsi="Arial" w:cs="Arial"/>
          <w:sz w:val="18"/>
          <w:szCs w:val="18"/>
        </w:rPr>
        <w:t>ACVMax</w:t>
      </w:r>
      <w:proofErr w:type="spellEnd"/>
      <w:r w:rsidRPr="00C41E53">
        <w:rPr>
          <w:rFonts w:ascii="Arial" w:hAnsi="Arial" w:cs="Arial"/>
          <w:sz w:val="18"/>
          <w:szCs w:val="18"/>
        </w:rPr>
        <w:t xml:space="preserve"> (sonde NTC 12kΩ)</w:t>
      </w:r>
    </w:p>
    <w:p w14:paraId="0E46F036"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5279F9BE"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2C6EDBB8"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33EFF8B0"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18243F6C"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41A1D0A6"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5537D6">
        <w:rPr>
          <w:rFonts w:ascii="Arial" w:hAnsi="Arial" w:cs="Arial"/>
          <w:sz w:val="18"/>
          <w:szCs w:val="18"/>
        </w:rPr>
        <w:t xml:space="preserve">   </w:t>
      </w:r>
      <w:r w:rsidR="008D2E37">
        <w:rPr>
          <w:rFonts w:ascii="Arial" w:hAnsi="Arial" w:cs="Arial"/>
          <w:b/>
          <w:bCs/>
          <w:sz w:val="18"/>
          <w:szCs w:val="18"/>
        </w:rPr>
        <w:t>115</w:t>
      </w:r>
      <w:r w:rsidRPr="00C41E53">
        <w:rPr>
          <w:rFonts w:ascii="Arial" w:hAnsi="Arial" w:cs="Arial"/>
          <w:b/>
          <w:bCs/>
          <w:sz w:val="18"/>
          <w:szCs w:val="18"/>
        </w:rPr>
        <w:t xml:space="preserve"> </w:t>
      </w:r>
      <w:r w:rsidRPr="00C41E53">
        <w:rPr>
          <w:rFonts w:ascii="Arial" w:hAnsi="Arial" w:cs="Arial"/>
          <w:sz w:val="18"/>
          <w:szCs w:val="18"/>
        </w:rPr>
        <w:t>kW</w:t>
      </w:r>
    </w:p>
    <w:p w14:paraId="77CE55E8"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41C28ACF"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5537D6">
        <w:rPr>
          <w:rFonts w:ascii="Arial" w:hAnsi="Arial" w:cs="Arial"/>
          <w:sz w:val="18"/>
          <w:szCs w:val="18"/>
        </w:rPr>
        <w:t xml:space="preserve">   </w:t>
      </w:r>
      <w:r w:rsidR="008D2E37">
        <w:rPr>
          <w:rFonts w:ascii="Arial" w:hAnsi="Arial" w:cs="Arial"/>
          <w:b/>
          <w:bCs/>
          <w:sz w:val="18"/>
          <w:szCs w:val="18"/>
        </w:rPr>
        <w:t>12</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5F5405D5" w14:textId="0E5BD88D"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5537D6">
        <w:rPr>
          <w:rFonts w:ascii="Arial" w:hAnsi="Arial" w:cs="Arial"/>
          <w:sz w:val="18"/>
          <w:szCs w:val="18"/>
        </w:rPr>
        <w:t xml:space="preserve">   </w:t>
      </w:r>
      <w:r w:rsidR="00FB1142">
        <w:rPr>
          <w:rFonts w:ascii="Arial" w:hAnsi="Arial" w:cs="Arial"/>
          <w:b/>
          <w:bCs/>
          <w:sz w:val="18"/>
          <w:szCs w:val="18"/>
        </w:rPr>
        <w:t>4.68</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3570A607"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005537D6">
        <w:rPr>
          <w:rFonts w:ascii="Arial" w:hAnsi="Arial" w:cs="Arial"/>
          <w:sz w:val="18"/>
          <w:szCs w:val="18"/>
        </w:rPr>
        <w:t xml:space="preserve">                                                                        </w:t>
      </w:r>
      <w:r w:rsidRPr="00C41E53">
        <w:rPr>
          <w:rFonts w:ascii="Arial" w:hAnsi="Arial" w:cs="Arial"/>
          <w:b/>
          <w:bCs/>
          <w:sz w:val="18"/>
          <w:szCs w:val="18"/>
        </w:rPr>
        <w:t xml:space="preserve">3 </w:t>
      </w:r>
      <w:r w:rsidRPr="00C41E53">
        <w:rPr>
          <w:rFonts w:ascii="Arial" w:hAnsi="Arial" w:cs="Arial"/>
          <w:sz w:val="18"/>
          <w:szCs w:val="18"/>
        </w:rPr>
        <w:t>bar</w:t>
      </w:r>
    </w:p>
    <w:p w14:paraId="3D9E38BA" w14:textId="03255CB7"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B707D0" w:rsidRPr="00B707D0">
        <w:rPr>
          <w:rFonts w:ascii="Arial" w:hAnsi="Arial" w:cs="Arial"/>
          <w:b/>
          <w:bCs/>
          <w:sz w:val="18"/>
          <w:szCs w:val="18"/>
        </w:rPr>
        <w:t>8.6 (7)</w:t>
      </w:r>
      <w:r w:rsidRPr="00C41E53">
        <w:rPr>
          <w:rFonts w:ascii="Arial" w:hAnsi="Arial" w:cs="Arial"/>
          <w:b/>
          <w:bCs/>
          <w:sz w:val="18"/>
          <w:szCs w:val="18"/>
        </w:rPr>
        <w:t xml:space="preserve"> </w:t>
      </w:r>
      <w:r w:rsidRPr="00C41E53">
        <w:rPr>
          <w:rFonts w:ascii="Arial" w:hAnsi="Arial" w:cs="Arial"/>
          <w:sz w:val="18"/>
          <w:szCs w:val="18"/>
        </w:rPr>
        <w:t>bar</w:t>
      </w:r>
    </w:p>
    <w:p w14:paraId="79F31DC5"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7ECA0579"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5537D6">
        <w:rPr>
          <w:rFonts w:ascii="Arial" w:hAnsi="Arial" w:cs="Arial"/>
          <w:spacing w:val="1"/>
          <w:sz w:val="18"/>
          <w:szCs w:val="18"/>
        </w:rPr>
        <w:t xml:space="preserve">  </w:t>
      </w:r>
      <w:r w:rsidR="008D2E37">
        <w:rPr>
          <w:rFonts w:ascii="Arial" w:hAnsi="Arial" w:cs="Arial"/>
          <w:b/>
          <w:bCs/>
          <w:spacing w:val="1"/>
          <w:sz w:val="18"/>
          <w:szCs w:val="18"/>
        </w:rPr>
        <w:t>440</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2740FD5A"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5537D6">
        <w:rPr>
          <w:rFonts w:ascii="Arial" w:hAnsi="Arial" w:cs="Arial"/>
          <w:spacing w:val="1"/>
          <w:sz w:val="18"/>
          <w:szCs w:val="18"/>
        </w:rPr>
        <w:t xml:space="preserve">  </w:t>
      </w:r>
      <w:r w:rsidR="008D2E37">
        <w:rPr>
          <w:rFonts w:ascii="Arial" w:hAnsi="Arial" w:cs="Arial"/>
          <w:b/>
          <w:bCs/>
          <w:spacing w:val="1"/>
          <w:sz w:val="18"/>
          <w:szCs w:val="18"/>
        </w:rPr>
        <w:t>1847</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03442C0F"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5537D6">
        <w:rPr>
          <w:rFonts w:ascii="Arial" w:hAnsi="Arial" w:cs="Arial"/>
          <w:spacing w:val="2"/>
          <w:sz w:val="18"/>
          <w:szCs w:val="18"/>
        </w:rPr>
        <w:t xml:space="preserve">  </w:t>
      </w:r>
      <w:r w:rsidR="008D2E37">
        <w:rPr>
          <w:rFonts w:ascii="Arial" w:hAnsi="Arial" w:cs="Arial"/>
          <w:b/>
          <w:bCs/>
          <w:spacing w:val="2"/>
          <w:sz w:val="18"/>
          <w:szCs w:val="18"/>
        </w:rPr>
        <w:t>1754</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695ADE10"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5E0608DE"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005537D6">
        <w:rPr>
          <w:rFonts w:ascii="Arial" w:hAnsi="Arial" w:cs="Arial"/>
          <w:spacing w:val="1"/>
          <w:sz w:val="18"/>
          <w:szCs w:val="18"/>
        </w:rPr>
        <w:t xml:space="preserve">  </w:t>
      </w:r>
      <w:r w:rsidR="00AD608C">
        <w:rPr>
          <w:rFonts w:ascii="Arial" w:hAnsi="Arial" w:cs="Arial"/>
          <w:b/>
          <w:bCs/>
          <w:spacing w:val="1"/>
          <w:sz w:val="18"/>
          <w:szCs w:val="18"/>
        </w:rPr>
        <w:t>2170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288F2390"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005537D6">
        <w:rPr>
          <w:rFonts w:ascii="Arial" w:hAnsi="Arial" w:cs="Arial"/>
          <w:spacing w:val="-1"/>
          <w:sz w:val="18"/>
          <w:szCs w:val="18"/>
        </w:rPr>
        <w:t xml:space="preserve">                                                                                                                                        </w:t>
      </w:r>
      <w:r w:rsidR="00AD608C">
        <w:rPr>
          <w:rFonts w:ascii="Arial" w:hAnsi="Arial" w:cs="Arial"/>
          <w:b/>
          <w:bCs/>
          <w:spacing w:val="-1"/>
          <w:sz w:val="18"/>
          <w:szCs w:val="18"/>
        </w:rPr>
        <w:t>690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165408E8"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005537D6">
        <w:rPr>
          <w:rFonts w:ascii="Arial" w:hAnsi="Arial" w:cs="Arial"/>
          <w:spacing w:val="-1"/>
          <w:sz w:val="18"/>
          <w:szCs w:val="18"/>
        </w:rPr>
        <w:t xml:space="preserve">                                                                                                                                   </w:t>
      </w:r>
      <w:r w:rsidR="00AD608C">
        <w:rPr>
          <w:rFonts w:ascii="Arial" w:hAnsi="Arial" w:cs="Arial"/>
          <w:b/>
          <w:bCs/>
          <w:spacing w:val="-1"/>
          <w:sz w:val="18"/>
          <w:szCs w:val="18"/>
        </w:rPr>
        <w:t>787</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30E66B99"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12BA92B8"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1A9B50EC"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005537D6">
        <w:rPr>
          <w:rFonts w:ascii="Arial" w:hAnsi="Arial" w:cs="Arial"/>
          <w:spacing w:val="1"/>
          <w:sz w:val="18"/>
          <w:szCs w:val="18"/>
        </w:rPr>
        <w:t xml:space="preserve">            </w:t>
      </w:r>
      <w:r w:rsidR="00896D3C">
        <w:rPr>
          <w:rFonts w:ascii="Arial" w:hAnsi="Arial" w:cs="Arial"/>
          <w:b/>
          <w:bCs/>
          <w:spacing w:val="1"/>
          <w:sz w:val="18"/>
          <w:szCs w:val="18"/>
        </w:rPr>
        <w:t>100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537C2A6D"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005537D6">
        <w:rPr>
          <w:rFonts w:ascii="Arial" w:hAnsi="Arial" w:cs="Arial"/>
          <w:sz w:val="18"/>
          <w:szCs w:val="18"/>
        </w:rPr>
        <w:t xml:space="preserve">                                                                                                             </w:t>
      </w:r>
      <w:r w:rsidRPr="00C41E53">
        <w:rPr>
          <w:rFonts w:ascii="Arial" w:hAnsi="Arial" w:cs="Arial"/>
          <w:sz w:val="18"/>
          <w:szCs w:val="18"/>
        </w:rPr>
        <w:t>Ø</w:t>
      </w:r>
      <w:r w:rsidRPr="00C41E53">
        <w:rPr>
          <w:rFonts w:ascii="Arial" w:hAnsi="Arial" w:cs="Arial"/>
          <w:sz w:val="18"/>
          <w:szCs w:val="18"/>
        </w:rPr>
        <w:tab/>
      </w:r>
      <w:r w:rsidR="005537D6">
        <w:rPr>
          <w:rFonts w:ascii="Arial" w:hAnsi="Arial" w:cs="Arial"/>
          <w:sz w:val="18"/>
          <w:szCs w:val="18"/>
        </w:rPr>
        <w:t xml:space="preserve">            </w:t>
      </w:r>
      <w:r w:rsidR="00896D3C">
        <w:rPr>
          <w:rFonts w:ascii="Arial" w:hAnsi="Arial" w:cs="Arial"/>
          <w:b/>
          <w:bCs/>
          <w:sz w:val="18"/>
          <w:szCs w:val="18"/>
        </w:rPr>
        <w:t>100/150</w:t>
      </w:r>
      <w:r w:rsidRPr="00C41E53">
        <w:rPr>
          <w:rFonts w:ascii="Arial" w:hAnsi="Arial" w:cs="Arial"/>
          <w:b/>
          <w:bCs/>
          <w:sz w:val="18"/>
          <w:szCs w:val="18"/>
        </w:rPr>
        <w:t xml:space="preserve"> </w:t>
      </w:r>
      <w:r w:rsidRPr="00C41E53">
        <w:rPr>
          <w:rFonts w:ascii="Arial" w:hAnsi="Arial" w:cs="Arial"/>
          <w:sz w:val="18"/>
          <w:szCs w:val="18"/>
        </w:rPr>
        <w:t>mm</w:t>
      </w:r>
    </w:p>
    <w:p w14:paraId="5D747661" w14:textId="77777777"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5537D6">
        <w:rPr>
          <w:rFonts w:ascii="Arial" w:hAnsi="Arial" w:cs="Arial"/>
          <w:spacing w:val="1"/>
          <w:sz w:val="18"/>
          <w:szCs w:val="18"/>
        </w:rPr>
        <w:t xml:space="preserve"> </w:t>
      </w:r>
      <w:r w:rsidR="008D2E37">
        <w:rPr>
          <w:rFonts w:ascii="Arial" w:hAnsi="Arial" w:cs="Arial"/>
          <w:b/>
          <w:bCs/>
          <w:spacing w:val="1"/>
          <w:sz w:val="18"/>
          <w:szCs w:val="18"/>
        </w:rPr>
        <w:t>170</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57EE5ED3"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6EB89A98"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1</w:t>
      </w:r>
      <w:r w:rsidR="006A62B7">
        <w:rPr>
          <w:rFonts w:ascii="Arial" w:hAnsi="Arial" w:cs="Arial"/>
          <w:b/>
          <w:spacing w:val="1"/>
          <w:sz w:val="18"/>
          <w:szCs w:val="18"/>
        </w:rPr>
        <w:t xml:space="preserve">½ </w:t>
      </w:r>
      <w:r w:rsidRPr="001D7392">
        <w:rPr>
          <w:rFonts w:ascii="Arial" w:hAnsi="Arial" w:cs="Arial"/>
          <w:b/>
          <w:spacing w:val="1"/>
          <w:sz w:val="18"/>
          <w:szCs w:val="18"/>
        </w:rPr>
        <w:t xml:space="preserve">F </w:t>
      </w:r>
      <w:r w:rsidRPr="00C41E53">
        <w:rPr>
          <w:rFonts w:ascii="Arial" w:hAnsi="Arial" w:cs="Arial"/>
          <w:spacing w:val="1"/>
          <w:sz w:val="18"/>
          <w:szCs w:val="18"/>
        </w:rPr>
        <w:t>Ø''</w:t>
      </w:r>
    </w:p>
    <w:p w14:paraId="3B0FA02C"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618081A3"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19FA3943"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2F737A29"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260EB5">
        <w:rPr>
          <w:rFonts w:ascii="Arial" w:hAnsi="Arial" w:cs="Arial"/>
          <w:b/>
          <w:bCs/>
          <w:spacing w:val="2"/>
          <w:sz w:val="18"/>
          <w:szCs w:val="18"/>
        </w:rPr>
        <w:t>327</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7C2240EC"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49218942"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269B75A1" w14:textId="48E030D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w:t>
      </w:r>
      <w:proofErr w:type="spellStart"/>
      <w:r w:rsidRPr="00C41E53">
        <w:rPr>
          <w:rFonts w:ascii="Arial" w:hAnsi="Arial" w:cs="Arial"/>
          <w:sz w:val="18"/>
          <w:szCs w:val="18"/>
        </w:rPr>
        <w:t>DeltaT</w:t>
      </w:r>
      <w:proofErr w:type="spellEnd"/>
      <w:r w:rsidRPr="00C41E53">
        <w:rPr>
          <w:rFonts w:ascii="Arial" w:hAnsi="Arial" w:cs="Arial"/>
          <w:sz w:val="18"/>
          <w:szCs w:val="18"/>
        </w:rPr>
        <w:t xml:space="preserve"> 30K)</w:t>
      </w:r>
      <w:r w:rsidRPr="00C41E53">
        <w:rPr>
          <w:rFonts w:ascii="Arial" w:hAnsi="Arial" w:cs="Arial"/>
          <w:sz w:val="18"/>
          <w:szCs w:val="18"/>
        </w:rPr>
        <w:tab/>
      </w:r>
      <w:r w:rsidR="00FB1142">
        <w:rPr>
          <w:rFonts w:ascii="Arial" w:hAnsi="Arial" w:cs="Arial"/>
          <w:b/>
          <w:bCs/>
          <w:sz w:val="18"/>
          <w:szCs w:val="18"/>
        </w:rPr>
        <w:t>110.5</w:t>
      </w:r>
      <w:r w:rsidRPr="00C41E53">
        <w:rPr>
          <w:rFonts w:ascii="Arial" w:hAnsi="Arial" w:cs="Arial"/>
          <w:b/>
          <w:bCs/>
          <w:sz w:val="18"/>
          <w:szCs w:val="18"/>
        </w:rPr>
        <w:t xml:space="preserve"> </w:t>
      </w:r>
      <w:r w:rsidRPr="00C41E53">
        <w:rPr>
          <w:rFonts w:ascii="Arial" w:hAnsi="Arial" w:cs="Arial"/>
          <w:sz w:val="18"/>
          <w:szCs w:val="18"/>
        </w:rPr>
        <w:t>W</w:t>
      </w:r>
    </w:p>
    <w:p w14:paraId="34FC745C"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5408C337" w14:textId="2923F624"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 xml:space="preserve">Corps et ballon </w:t>
      </w:r>
      <w:r w:rsidR="00DE61A2">
        <w:rPr>
          <w:rFonts w:ascii="Arial" w:hAnsi="Arial" w:cs="Arial"/>
          <w:spacing w:val="-1"/>
          <w:sz w:val="18"/>
          <w:szCs w:val="18"/>
        </w:rPr>
        <w:t>10</w:t>
      </w:r>
      <w:r w:rsidRPr="00C41E53">
        <w:rPr>
          <w:rFonts w:ascii="Arial" w:hAnsi="Arial" w:cs="Arial"/>
          <w:spacing w:val="-1"/>
          <w:sz w:val="18"/>
          <w:szCs w:val="18"/>
        </w:rPr>
        <w:t xml:space="preserve"> ans</w:t>
      </w:r>
    </w:p>
    <w:p w14:paraId="6F35EDFE"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14:paraId="02F82163"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04258D0A"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2FA06358"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371005F8"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7CC1D1F8"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32A11B91" w14:textId="230139DF"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 xml:space="preserve">Alors que la plupart des chaudières utilisent des tubes d’eau dans leur échangeur, celui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FB1142">
        <w:rPr>
          <w:rFonts w:ascii="Arial" w:hAnsi="Arial" w:cs="Arial"/>
          <w:sz w:val="18"/>
          <w:szCs w:val="18"/>
        </w:rPr>
        <w:t>EVO 2</w:t>
      </w:r>
      <w:r w:rsidRPr="00C41E53">
        <w:rPr>
          <w:rFonts w:ascii="Arial" w:hAnsi="Arial" w:cs="Arial"/>
          <w:sz w:val="18"/>
          <w:szCs w:val="18"/>
        </w:rPr>
        <w:t xml:space="preserve">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69AB68E8"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6FE48750" w14:textId="1D02318A"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 xml:space="preserve">Les carneaux de l’échangeur de chaleur offrent un transfert de chaleur optimal sur toute leur longueur. De plus le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FB1142">
        <w:rPr>
          <w:rFonts w:ascii="Arial" w:hAnsi="Arial" w:cs="Arial"/>
          <w:sz w:val="18"/>
          <w:szCs w:val="18"/>
        </w:rPr>
        <w:t>EVO 2</w:t>
      </w:r>
      <w:r w:rsidRPr="00C41E53">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2D27EBA5"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6F87DBDA" w14:textId="4ADE94AE"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 xml:space="preserve">Le circuit primaire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FB1142">
        <w:rPr>
          <w:rFonts w:ascii="Arial" w:hAnsi="Arial" w:cs="Arial"/>
          <w:sz w:val="18"/>
          <w:szCs w:val="18"/>
        </w:rPr>
        <w:t>EVO 2</w:t>
      </w:r>
      <w:r w:rsidRPr="00C41E53">
        <w:rPr>
          <w:rFonts w:ascii="Arial" w:hAnsi="Arial" w:cs="Arial"/>
          <w:sz w:val="18"/>
          <w:szCs w:val="18"/>
        </w:rPr>
        <w:t xml:space="preserve">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4A0A1BE7"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00DD415E"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43215B76"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71BE8D11" w14:textId="12575297"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 xml:space="preserve">Comme ce ballon enveloppe le bas des tubes de fumées, il peut absorber la chaleur résiduelle des fumées et préchauffe l’eau sanitaire avant qu’elle n’entre dans le ballon. Ainsi, en mode production d’eau chaude sanitaire, le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FB1142">
        <w:rPr>
          <w:rFonts w:ascii="Arial" w:hAnsi="Arial" w:cs="Arial"/>
          <w:sz w:val="18"/>
          <w:szCs w:val="18"/>
        </w:rPr>
        <w:t>EVO 2</w:t>
      </w:r>
      <w:r w:rsidRPr="00C41E53">
        <w:rPr>
          <w:rFonts w:ascii="Arial" w:hAnsi="Arial" w:cs="Arial"/>
          <w:sz w:val="18"/>
          <w:szCs w:val="18"/>
        </w:rPr>
        <w:t xml:space="preserve"> condense totalement, aussi bien en puisage à grand débit qu’en puisage réduit.</w:t>
      </w:r>
    </w:p>
    <w:p w14:paraId="3636AA41"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6A2E5ACC"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0F5E467D" w14:textId="23FBE38F"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 xml:space="preserve">La technologie Tank-in-Tank ACV est largement éprouvée, et est d’une simplicité et d’une fiabilité remarquables. Le cœur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FB1142">
        <w:rPr>
          <w:rFonts w:ascii="Arial" w:hAnsi="Arial" w:cs="Arial"/>
          <w:sz w:val="18"/>
          <w:szCs w:val="18"/>
        </w:rPr>
        <w:t>EVO 2</w:t>
      </w:r>
      <w:r w:rsidRPr="00C41E53">
        <w:rPr>
          <w:rFonts w:ascii="Arial" w:hAnsi="Arial" w:cs="Arial"/>
          <w:sz w:val="18"/>
          <w:szCs w:val="18"/>
        </w:rPr>
        <w:t xml:space="preserve">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2EC2DEFC"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04F13E85"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35F8270B"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14311"/>
    <w:rsid w:val="00145795"/>
    <w:rsid w:val="001D7392"/>
    <w:rsid w:val="00207ADE"/>
    <w:rsid w:val="00260EB5"/>
    <w:rsid w:val="003F2246"/>
    <w:rsid w:val="005537D6"/>
    <w:rsid w:val="00630ED3"/>
    <w:rsid w:val="006A62B7"/>
    <w:rsid w:val="007036C7"/>
    <w:rsid w:val="00896D3C"/>
    <w:rsid w:val="008D2E37"/>
    <w:rsid w:val="009C34A4"/>
    <w:rsid w:val="00AD608C"/>
    <w:rsid w:val="00B707D0"/>
    <w:rsid w:val="00C41E53"/>
    <w:rsid w:val="00D51C34"/>
    <w:rsid w:val="00D86933"/>
    <w:rsid w:val="00DE61A2"/>
    <w:rsid w:val="00EB6111"/>
    <w:rsid w:val="00F435F2"/>
    <w:rsid w:val="00FB11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727889"/>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1089</Words>
  <Characters>5991</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17</cp:revision>
  <dcterms:created xsi:type="dcterms:W3CDTF">2016-01-19T09:30:00Z</dcterms:created>
  <dcterms:modified xsi:type="dcterms:W3CDTF">2025-10-01T08:56:00Z</dcterms:modified>
</cp:coreProperties>
</file>