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90B68" w14:textId="3433525C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zCs w:val="20"/>
        </w:rPr>
        <w:t>HRi</w:t>
      </w:r>
      <w:proofErr w:type="spellEnd"/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60</w:t>
      </w:r>
      <w:r w:rsidR="00661796">
        <w:rPr>
          <w:rFonts w:ascii="Arial" w:hAnsi="Arial" w:cs="Arial"/>
          <w:b/>
          <w:bCs/>
          <w:color w:val="000000"/>
          <w:sz w:val="20"/>
          <w:szCs w:val="20"/>
        </w:rPr>
        <w:t>0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BOLLITORE</w:t>
      </w:r>
    </w:p>
    <w:p w14:paraId="29275DC3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4E3C3A" w14:textId="77777777" w:rsidR="00661796" w:rsidRDefault="00661796" w:rsidP="006617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Bollitore per la produzione di acqua calda sanitaria per sola installazione a basamento, avente:</w:t>
      </w:r>
    </w:p>
    <w:p w14:paraId="746953AF" w14:textId="77777777" w:rsidR="00661796" w:rsidRDefault="00661796" w:rsidP="006617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Attacchi idraulici del circuito sanitario posizionati nella parte inferiore.</w:t>
      </w:r>
    </w:p>
    <w:p w14:paraId="07BC5FE2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60B70597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685E5D4D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072E3EF3" w14:textId="77777777" w:rsidR="00661796" w:rsidRDefault="00661796" w:rsidP="006617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Coibentazione di elevata qualità di poliuretano semirigido a cellule aperte di spessore 100mm consegnato a parte per facilitare l’accesso alla centrale termica.</w:t>
      </w:r>
    </w:p>
    <w:p w14:paraId="143199F1" w14:textId="77777777" w:rsidR="00661796" w:rsidRDefault="00661796" w:rsidP="006617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Pannello di comando con termometro e termostato (accessorio in opzione)</w:t>
      </w:r>
    </w:p>
    <w:p w14:paraId="4DEB65BA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in vinile morbido.</w:t>
      </w:r>
    </w:p>
    <w:p w14:paraId="5AAA6CBB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Flangia di ispezione circuito sanitario nella parte inferiore del bollitore </w:t>
      </w:r>
    </w:p>
    <w:p w14:paraId="571A2BCE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a T con ricircolo sanitario e valvola di scarico sanitario</w:t>
      </w:r>
    </w:p>
    <w:p w14:paraId="220F70EE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Pozzetto sonde in acciaio INOX</w:t>
      </w:r>
    </w:p>
    <w:p w14:paraId="456C0DF0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Piedi di sostegno regolabili</w:t>
      </w:r>
    </w:p>
    <w:p w14:paraId="5D5F81DC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Conforme alle direttive sanitarie delle strutture ospedaliere.</w:t>
      </w:r>
    </w:p>
    <w:p w14:paraId="3405AE50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Ideale nelle applicazioni termali con acque con elevati contenuti di fanghi e sedimenti </w:t>
      </w:r>
    </w:p>
    <w:p w14:paraId="58FD0149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D273FA2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5C11C31" w14:textId="77777777" w:rsidR="00661796" w:rsidRDefault="00661796" w:rsidP="0066179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Dotazione di serie:</w:t>
      </w:r>
    </w:p>
    <w:p w14:paraId="3C6364D5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C2021D6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Connessione per anello di ricircolo.</w:t>
      </w:r>
    </w:p>
    <w:p w14:paraId="07BEDC26" w14:textId="77777777" w:rsidR="00661796" w:rsidRDefault="00661796" w:rsidP="006617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5D23FA2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DDFEAF6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4245D9A6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CBB9FEE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1153 Lt. nei primi 10’; 2946 Lt. nei primi 60’; 2152 Lt./h in continuo.</w:t>
      </w:r>
    </w:p>
    <w:p w14:paraId="14F33326" w14:textId="4CC2ED8C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primario: </w:t>
      </w:r>
      <w:r w:rsidR="00596E40">
        <w:rPr>
          <w:rFonts w:ascii="Arial" w:hAnsi="Arial" w:cs="Arial"/>
          <w:color w:val="000000"/>
          <w:sz w:val="20"/>
          <w:szCs w:val="20"/>
        </w:rPr>
        <w:t>4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50FDE96F" w14:textId="0E41BC90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596E40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37F11CBE" w14:textId="77777777" w:rsidR="00652B2C" w:rsidRDefault="00652B2C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3,58 mq.</w:t>
      </w:r>
    </w:p>
    <w:p w14:paraId="37E88190" w14:textId="23E87D9D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Dimensioni: </w:t>
      </w:r>
      <w:r w:rsidR="00E44344">
        <w:rPr>
          <w:rFonts w:ascii="Arial" w:hAnsi="Arial" w:cs="Arial"/>
          <w:color w:val="000000"/>
          <w:sz w:val="20"/>
          <w:szCs w:val="20"/>
        </w:rPr>
        <w:t>D</w:t>
      </w:r>
      <w:r>
        <w:rPr>
          <w:rFonts w:ascii="Arial" w:hAnsi="Arial" w:cs="Arial"/>
          <w:color w:val="000000"/>
          <w:sz w:val="20"/>
          <w:szCs w:val="20"/>
        </w:rPr>
        <w:t xml:space="preserve"> x H = </w:t>
      </w:r>
      <w:r w:rsidR="00E44344">
        <w:rPr>
          <w:rFonts w:ascii="Arial" w:hAnsi="Arial" w:cs="Arial"/>
          <w:color w:val="000000"/>
          <w:sz w:val="20"/>
          <w:szCs w:val="20"/>
        </w:rPr>
        <w:t xml:space="preserve">904 </w:t>
      </w:r>
      <w:r>
        <w:rPr>
          <w:rFonts w:ascii="Arial" w:hAnsi="Arial" w:cs="Arial"/>
          <w:color w:val="000000"/>
          <w:sz w:val="20"/>
          <w:szCs w:val="20"/>
        </w:rPr>
        <w:t>mm x 2</w:t>
      </w:r>
      <w:r w:rsidR="00F208C2">
        <w:rPr>
          <w:rFonts w:ascii="Arial" w:hAnsi="Arial" w:cs="Arial"/>
          <w:color w:val="000000"/>
          <w:sz w:val="20"/>
          <w:szCs w:val="20"/>
        </w:rPr>
        <w:t>095</w:t>
      </w:r>
      <w:r>
        <w:rPr>
          <w:rFonts w:ascii="Arial" w:hAnsi="Arial" w:cs="Arial"/>
          <w:color w:val="000000"/>
          <w:sz w:val="20"/>
          <w:szCs w:val="20"/>
        </w:rPr>
        <w:t>mm.</w:t>
      </w:r>
    </w:p>
    <w:p w14:paraId="6DBF314C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606 Lt.</w:t>
      </w:r>
    </w:p>
    <w:p w14:paraId="5AD33575" w14:textId="77777777" w:rsidR="00652B2C" w:rsidRDefault="00652B2C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Perdite di carico intercapedine: 92 mbar.</w:t>
      </w:r>
    </w:p>
    <w:p w14:paraId="73B6A54A" w14:textId="77777777" w:rsidR="00652B2C" w:rsidRDefault="00652B2C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max assorbita: 88 kW.</w:t>
      </w:r>
    </w:p>
    <w:p w14:paraId="40EFF547" w14:textId="3514A944" w:rsidR="00652B2C" w:rsidRDefault="00652B2C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Portata primario: 7</w:t>
      </w:r>
      <w:r w:rsidR="00C76914">
        <w:rPr>
          <w:rFonts w:ascii="Arial" w:hAnsi="Arial" w:cs="Arial"/>
          <w:color w:val="000000"/>
          <w:sz w:val="20"/>
          <w:szCs w:val="20"/>
        </w:rPr>
        <w:t>488</w:t>
      </w:r>
      <w:r>
        <w:rPr>
          <w:rFonts w:ascii="Arial" w:hAnsi="Arial" w:cs="Arial"/>
          <w:color w:val="000000"/>
          <w:sz w:val="20"/>
          <w:szCs w:val="20"/>
        </w:rPr>
        <w:t xml:space="preserve"> Lt./h.</w:t>
      </w:r>
    </w:p>
    <w:p w14:paraId="641DEF1A" w14:textId="77777777" w:rsidR="001D5AE0" w:rsidRDefault="001D5AE0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43B3804" w14:textId="77777777" w:rsidR="001D5AE0" w:rsidRDefault="001D5AE0" w:rsidP="00652B2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D36B868" w14:textId="77777777" w:rsidR="001D5AE0" w:rsidRPr="00A450F9" w:rsidRDefault="001D5AE0" w:rsidP="001D5AE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74D7195" w14:textId="77777777" w:rsidR="001D5AE0" w:rsidRDefault="001D5AE0" w:rsidP="001D5AE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310B2816" w14:textId="77777777" w:rsidR="001D5AE0" w:rsidRDefault="001D5AE0" w:rsidP="001D5AE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40DAE5C" w14:textId="77777777" w:rsidR="001D5AE0" w:rsidRDefault="001D5AE0" w:rsidP="001D5A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Kit pannello di comando con termometro e termostato</w:t>
      </w:r>
    </w:p>
    <w:p w14:paraId="6BE6B525" w14:textId="77777777" w:rsidR="001D5AE0" w:rsidRDefault="001D5AE0" w:rsidP="001D5A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0A18620" w14:textId="77777777" w:rsidR="00652B2C" w:rsidRDefault="00652B2C" w:rsidP="00652B2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FA35197" w14:textId="754FDA92" w:rsidR="00860089" w:rsidRPr="00652B2C" w:rsidRDefault="00652B2C" w:rsidP="00652B2C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HRi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60</w:t>
      </w:r>
      <w:r w:rsidR="00661796">
        <w:rPr>
          <w:rFonts w:ascii="Arial" w:hAnsi="Arial" w:cs="Arial"/>
          <w:color w:val="000000"/>
          <w:sz w:val="20"/>
          <w:szCs w:val="20"/>
        </w:rPr>
        <w:t>0</w:t>
      </w:r>
      <w:r>
        <w:rPr>
          <w:rFonts w:ascii="Arial" w:hAnsi="Arial" w:cs="Arial"/>
          <w:color w:val="000000"/>
          <w:sz w:val="20"/>
          <w:szCs w:val="20"/>
        </w:rPr>
        <w:t xml:space="preserve"> BOLLITORE</w:t>
      </w:r>
    </w:p>
    <w:sectPr w:rsidR="00860089" w:rsidRPr="00652B2C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F29FF" w14:textId="77777777" w:rsidR="00C30390" w:rsidRDefault="00C30390">
      <w:r>
        <w:separator/>
      </w:r>
    </w:p>
  </w:endnote>
  <w:endnote w:type="continuationSeparator" w:id="0">
    <w:p w14:paraId="63202344" w14:textId="77777777" w:rsidR="00C30390" w:rsidRDefault="00C3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C0C6" w14:textId="77777777" w:rsidR="00C30390" w:rsidRDefault="00C30390">
      <w:r>
        <w:separator/>
      </w:r>
    </w:p>
  </w:footnote>
  <w:footnote w:type="continuationSeparator" w:id="0">
    <w:p w14:paraId="14B620AF" w14:textId="77777777" w:rsidR="00C30390" w:rsidRDefault="00C30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ECA90" w14:textId="7C8542AE" w:rsidR="00040B1E" w:rsidRDefault="00690DD0">
    <w:pPr>
      <w:pStyle w:val="Intestazione"/>
    </w:pPr>
    <w:r>
      <w:rPr>
        <w:noProof/>
      </w:rPr>
      <w:pict w14:anchorId="2653EB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1D2DF77E" w14:textId="77777777" w:rsidR="00040B1E" w:rsidRDefault="00040B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7763"/>
    <w:rsid w:val="00040B1E"/>
    <w:rsid w:val="000555C1"/>
    <w:rsid w:val="000F3C6A"/>
    <w:rsid w:val="00165F5F"/>
    <w:rsid w:val="001D5AE0"/>
    <w:rsid w:val="004252FA"/>
    <w:rsid w:val="004875F5"/>
    <w:rsid w:val="004A6D7D"/>
    <w:rsid w:val="00596E40"/>
    <w:rsid w:val="00652B2C"/>
    <w:rsid w:val="00661796"/>
    <w:rsid w:val="00690DD0"/>
    <w:rsid w:val="007479B0"/>
    <w:rsid w:val="00857763"/>
    <w:rsid w:val="00860089"/>
    <w:rsid w:val="00883BA3"/>
    <w:rsid w:val="009B3892"/>
    <w:rsid w:val="009B3EF7"/>
    <w:rsid w:val="00AC76E4"/>
    <w:rsid w:val="00C30390"/>
    <w:rsid w:val="00C76914"/>
    <w:rsid w:val="00E44344"/>
    <w:rsid w:val="00F208C2"/>
    <w:rsid w:val="00FA14F4"/>
    <w:rsid w:val="00FC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B49C43"/>
  <w15:chartTrackingRefBased/>
  <w15:docId w15:val="{FE548131-8061-451E-99B2-D52D7042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040B1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40B1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11</cp:revision>
  <dcterms:created xsi:type="dcterms:W3CDTF">2024-05-14T11:59:00Z</dcterms:created>
  <dcterms:modified xsi:type="dcterms:W3CDTF">2024-05-17T14:20:00Z</dcterms:modified>
</cp:coreProperties>
</file>